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EF" w:rsidRPr="006221EF" w:rsidRDefault="006221EF" w:rsidP="006221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CE5" w:rsidRDefault="00550CE5" w:rsidP="00550CE5">
      <w:pPr>
        <w:pStyle w:val="a8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A1E"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бюджетное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A1E">
        <w:rPr>
          <w:rFonts w:ascii="Times New Roman" w:hAnsi="Times New Roman" w:cs="Times New Roman"/>
          <w:b/>
          <w:bCs/>
          <w:sz w:val="28"/>
          <w:szCs w:val="28"/>
        </w:rPr>
        <w:t>учреждение социального обслуживания</w:t>
      </w:r>
    </w:p>
    <w:p w:rsidR="00550CE5" w:rsidRPr="00B72A1E" w:rsidRDefault="00550CE5" w:rsidP="00550CE5">
      <w:pPr>
        <w:pStyle w:val="a8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CE5" w:rsidRDefault="00550CE5" w:rsidP="00550CE5">
      <w:pPr>
        <w:pStyle w:val="a8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A1E">
        <w:rPr>
          <w:rFonts w:ascii="Times New Roman" w:hAnsi="Times New Roman" w:cs="Times New Roman"/>
          <w:b/>
          <w:bCs/>
          <w:sz w:val="28"/>
          <w:szCs w:val="28"/>
        </w:rPr>
        <w:t>« Ачинский центр социальной адаптации лиц,</w:t>
      </w:r>
    </w:p>
    <w:p w:rsidR="00550CE5" w:rsidRPr="00B72A1E" w:rsidRDefault="00550CE5" w:rsidP="00550CE5">
      <w:pPr>
        <w:pStyle w:val="a8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2A1E">
        <w:rPr>
          <w:rFonts w:ascii="Times New Roman" w:hAnsi="Times New Roman" w:cs="Times New Roman"/>
          <w:b/>
          <w:bCs/>
          <w:sz w:val="28"/>
          <w:szCs w:val="28"/>
        </w:rPr>
        <w:t>освобожденных из мест лишения свободы»</w:t>
      </w:r>
      <w:proofErr w:type="gramEnd"/>
    </w:p>
    <w:p w:rsidR="00550CE5" w:rsidRPr="004504A9" w:rsidRDefault="00550CE5" w:rsidP="00550CE5">
      <w:pPr>
        <w:pStyle w:val="a8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0CE5" w:rsidRPr="004504A9" w:rsidRDefault="00550CE5" w:rsidP="00550CE5">
      <w:pPr>
        <w:pStyle w:val="a8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0CE5" w:rsidRPr="004504A9" w:rsidRDefault="00550CE5" w:rsidP="00550CE5">
      <w:pPr>
        <w:pStyle w:val="a8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50CE5" w:rsidRPr="004504A9" w:rsidRDefault="00550CE5" w:rsidP="00550CE5">
      <w:pPr>
        <w:pStyle w:val="a8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50CE5" w:rsidRPr="004504A9" w:rsidRDefault="00550CE5" w:rsidP="00550CE5">
      <w:pPr>
        <w:pStyle w:val="a8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50CE5" w:rsidRPr="004504A9" w:rsidRDefault="00550CE5" w:rsidP="00550CE5">
      <w:pPr>
        <w:pStyle w:val="a8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50CE5" w:rsidRPr="004504A9" w:rsidRDefault="00550CE5" w:rsidP="00550CE5">
      <w:pPr>
        <w:pStyle w:val="a8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50CE5" w:rsidRPr="004504A9" w:rsidRDefault="00550CE5" w:rsidP="00550CE5">
      <w:pPr>
        <w:pStyle w:val="a8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50CE5" w:rsidRPr="004504A9" w:rsidRDefault="00550CE5" w:rsidP="00550CE5">
      <w:pPr>
        <w:pStyle w:val="a8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50CE5" w:rsidRPr="004504A9" w:rsidRDefault="00550CE5" w:rsidP="00550CE5">
      <w:pPr>
        <w:pStyle w:val="a8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50CE5" w:rsidRPr="004504A9" w:rsidRDefault="00550CE5" w:rsidP="00550CE5">
      <w:pPr>
        <w:pStyle w:val="a8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50CE5" w:rsidRPr="004504A9" w:rsidRDefault="00550CE5" w:rsidP="00550CE5">
      <w:pPr>
        <w:pStyle w:val="a8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50CE5" w:rsidRPr="004504A9" w:rsidRDefault="00550CE5" w:rsidP="00550CE5">
      <w:pPr>
        <w:pStyle w:val="a8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50CE5" w:rsidRPr="004504A9" w:rsidRDefault="00550CE5" w:rsidP="00550CE5">
      <w:pPr>
        <w:pStyle w:val="a8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50CE5" w:rsidRPr="004504A9" w:rsidRDefault="00550CE5" w:rsidP="00550CE5">
      <w:pPr>
        <w:pStyle w:val="a8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50CE5" w:rsidRDefault="00550CE5" w:rsidP="00550CE5">
      <w:pPr>
        <w:pStyle w:val="a8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A1E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550CE5" w:rsidRDefault="00550CE5" w:rsidP="00550CE5">
      <w:pPr>
        <w:pStyle w:val="a8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334C" w:rsidRPr="00550CE5" w:rsidRDefault="00F1334C" w:rsidP="007D1E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CE5">
        <w:rPr>
          <w:rFonts w:ascii="Times New Roman" w:hAnsi="Times New Roman" w:cs="Times New Roman"/>
          <w:b/>
          <w:sz w:val="32"/>
          <w:szCs w:val="32"/>
        </w:rPr>
        <w:t>ОБ АДМИНИСТРАТИВНО-УПРАВЛЕНЧЕСКОМ    ПЕРСОНАЛЕ</w:t>
      </w:r>
    </w:p>
    <w:p w:rsidR="006221EF" w:rsidRPr="007D1EFF" w:rsidRDefault="006221EF" w:rsidP="007D1E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1EF" w:rsidRDefault="006221EF" w:rsidP="00622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1EF" w:rsidRDefault="006221EF" w:rsidP="00622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EFF" w:rsidRDefault="007D1EFF" w:rsidP="00622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EFF" w:rsidRDefault="007D1EFF" w:rsidP="00622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EFF" w:rsidRDefault="007D1EFF" w:rsidP="00622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EFF" w:rsidRDefault="007D1EFF" w:rsidP="00622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EFF" w:rsidRDefault="007D1EFF" w:rsidP="00622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EFF" w:rsidRDefault="007D1EFF" w:rsidP="00622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EFF" w:rsidRDefault="007D1EFF" w:rsidP="00622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0CE5" w:rsidRDefault="00550CE5" w:rsidP="006221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334C" w:rsidRPr="00550CE5" w:rsidRDefault="00F1334C" w:rsidP="007D1E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E5">
        <w:rPr>
          <w:rFonts w:ascii="Times New Roman" w:hAnsi="Times New Roman" w:cs="Times New Roman"/>
          <w:b/>
          <w:sz w:val="28"/>
          <w:szCs w:val="28"/>
        </w:rPr>
        <w:t>г. Ачинск 2018 г.</w:t>
      </w:r>
    </w:p>
    <w:p w:rsidR="00550CE5" w:rsidRDefault="00550CE5" w:rsidP="007D1EFF">
      <w:pPr>
        <w:shd w:val="clear" w:color="auto" w:fill="FFFFFF"/>
        <w:spacing w:before="10" w:line="274" w:lineRule="exact"/>
        <w:ind w:left="706"/>
        <w:contextualSpacing/>
        <w:jc w:val="right"/>
        <w:rPr>
          <w:rFonts w:ascii="Times New Roman" w:hAnsi="Times New Roman"/>
          <w:b/>
          <w:color w:val="000000"/>
          <w:spacing w:val="-2"/>
          <w:sz w:val="24"/>
        </w:rPr>
      </w:pPr>
    </w:p>
    <w:p w:rsidR="00550CE5" w:rsidRDefault="00550CE5" w:rsidP="007D1EFF">
      <w:pPr>
        <w:shd w:val="clear" w:color="auto" w:fill="FFFFFF"/>
        <w:spacing w:before="10" w:line="274" w:lineRule="exact"/>
        <w:ind w:left="706"/>
        <w:contextualSpacing/>
        <w:jc w:val="right"/>
        <w:rPr>
          <w:rFonts w:ascii="Times New Roman" w:hAnsi="Times New Roman"/>
          <w:b/>
          <w:color w:val="000000"/>
          <w:spacing w:val="-2"/>
          <w:sz w:val="24"/>
        </w:rPr>
      </w:pPr>
    </w:p>
    <w:p w:rsidR="007D1EFF" w:rsidRDefault="007D1EFF" w:rsidP="007D1EFF">
      <w:pPr>
        <w:shd w:val="clear" w:color="auto" w:fill="FFFFFF"/>
        <w:spacing w:before="10" w:line="274" w:lineRule="exact"/>
        <w:ind w:left="706"/>
        <w:contextualSpacing/>
        <w:jc w:val="right"/>
        <w:rPr>
          <w:rFonts w:ascii="Times New Roman" w:hAnsi="Times New Roman"/>
          <w:b/>
          <w:color w:val="000000"/>
          <w:spacing w:val="-2"/>
          <w:sz w:val="24"/>
        </w:rPr>
      </w:pPr>
      <w:r>
        <w:rPr>
          <w:rFonts w:ascii="Times New Roman" w:hAnsi="Times New Roman"/>
          <w:b/>
          <w:color w:val="000000"/>
          <w:spacing w:val="-2"/>
          <w:sz w:val="24"/>
        </w:rPr>
        <w:t xml:space="preserve">                                                                                                                      </w:t>
      </w:r>
    </w:p>
    <w:p w:rsidR="00550CE5" w:rsidRPr="00B72A1E" w:rsidRDefault="00550CE5" w:rsidP="00550C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A1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Утверждено</w:t>
      </w:r>
    </w:p>
    <w:p w:rsidR="00550CE5" w:rsidRPr="00B72A1E" w:rsidRDefault="00550CE5" w:rsidP="00550C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B72A1E">
        <w:rPr>
          <w:rFonts w:ascii="Times New Roman" w:hAnsi="Times New Roman" w:cs="Times New Roman"/>
          <w:b/>
          <w:bCs/>
          <w:sz w:val="24"/>
          <w:szCs w:val="24"/>
        </w:rPr>
        <w:t xml:space="preserve">приказом исполняющего обязанности директора </w:t>
      </w:r>
    </w:p>
    <w:p w:rsidR="00550CE5" w:rsidRPr="00B72A1E" w:rsidRDefault="00550CE5" w:rsidP="00550C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B72A1E">
        <w:rPr>
          <w:rFonts w:ascii="Times New Roman" w:hAnsi="Times New Roman" w:cs="Times New Roman"/>
          <w:b/>
          <w:bCs/>
          <w:sz w:val="24"/>
          <w:szCs w:val="24"/>
        </w:rPr>
        <w:t>КГБУ СО «Ачинский центр адаптации</w:t>
      </w:r>
    </w:p>
    <w:p w:rsidR="00550CE5" w:rsidRPr="00B72A1E" w:rsidRDefault="00550CE5" w:rsidP="00550C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72A1E">
        <w:rPr>
          <w:rFonts w:ascii="Times New Roman" w:hAnsi="Times New Roman" w:cs="Times New Roman"/>
          <w:b/>
          <w:bCs/>
          <w:sz w:val="24"/>
          <w:szCs w:val="24"/>
        </w:rPr>
        <w:t>от «08» мая 2018г. № 53-ОД</w:t>
      </w:r>
    </w:p>
    <w:p w:rsidR="003D57AC" w:rsidRPr="00485CD7" w:rsidRDefault="003D57AC" w:rsidP="003D57AC">
      <w:pPr>
        <w:shd w:val="clear" w:color="auto" w:fill="FFFFFF"/>
        <w:spacing w:before="10" w:line="274" w:lineRule="exact"/>
        <w:ind w:left="706"/>
        <w:contextualSpacing/>
        <w:jc w:val="center"/>
        <w:rPr>
          <w:rFonts w:ascii="Times New Roman" w:hAnsi="Times New Roman"/>
          <w:color w:val="000000"/>
          <w:spacing w:val="-2"/>
          <w:sz w:val="24"/>
        </w:rPr>
      </w:pPr>
    </w:p>
    <w:p w:rsidR="000456C0" w:rsidRPr="007D1EFF" w:rsidRDefault="00F1334C" w:rsidP="007D1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EF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D1EFF" w:rsidRPr="007D1E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221EF" w:rsidRPr="00550CE5" w:rsidRDefault="007D1EFF" w:rsidP="00060F45">
      <w:pPr>
        <w:jc w:val="center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b/>
          <w:sz w:val="26"/>
          <w:szCs w:val="26"/>
        </w:rPr>
        <w:t>1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b/>
          <w:sz w:val="26"/>
          <w:szCs w:val="26"/>
        </w:rPr>
        <w:t>ОБЩИЕ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1.1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Административно-управленческий персонал (далее – АУП) является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структурным подразделением КГБУ СО «</w:t>
      </w:r>
      <w:r w:rsidR="00B112B5" w:rsidRPr="00550CE5">
        <w:rPr>
          <w:rFonts w:ascii="Times New Roman" w:hAnsi="Times New Roman" w:cs="Times New Roman"/>
          <w:sz w:val="26"/>
          <w:szCs w:val="26"/>
        </w:rPr>
        <w:t>Ачинский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центр социальной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адаптации лиц, освобожденных из мест лишения свободы» (далее 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>–</w:t>
      </w:r>
      <w:r w:rsidR="007F5884" w:rsidRPr="00550CE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Учреждение).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1.2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АУП осуществляет свою деятельность во взаимодействии со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структурными подразделениями учреждения.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0CE5">
        <w:rPr>
          <w:rFonts w:ascii="Times New Roman" w:hAnsi="Times New Roman" w:cs="Times New Roman"/>
          <w:sz w:val="26"/>
          <w:szCs w:val="26"/>
        </w:rPr>
        <w:t>1.3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АУП в своей деятельности руководствуется Конституцией РФ,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законами и нормативными правовыми актами Российской Федерации, законами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и правовыми актами Красноярского края, в сфере социальной поддержки и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социального обслуживания лиц, освобожденных из мест лишения свободы, в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том числе лиц без определенного места жительства и занятий, а также уставом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Учреждения, Полож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ением об учреждении и настоящим </w:t>
      </w:r>
      <w:r w:rsidR="006221EF" w:rsidRPr="00550CE5">
        <w:rPr>
          <w:rFonts w:ascii="Times New Roman" w:hAnsi="Times New Roman" w:cs="Times New Roman"/>
          <w:sz w:val="26"/>
          <w:szCs w:val="26"/>
        </w:rPr>
        <w:t>Положением.</w:t>
      </w:r>
      <w:proofErr w:type="gramEnd"/>
    </w:p>
    <w:p w:rsidR="006221EF" w:rsidRPr="00550CE5" w:rsidRDefault="007D1EFF" w:rsidP="00060F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CE5">
        <w:rPr>
          <w:rFonts w:ascii="Times New Roman" w:hAnsi="Times New Roman" w:cs="Times New Roman"/>
          <w:b/>
          <w:sz w:val="26"/>
          <w:szCs w:val="26"/>
        </w:rPr>
        <w:t>2</w:t>
      </w:r>
      <w:r w:rsidR="006221EF" w:rsidRPr="00550CE5">
        <w:rPr>
          <w:rFonts w:ascii="Times New Roman" w:hAnsi="Times New Roman" w:cs="Times New Roman"/>
          <w:b/>
          <w:sz w:val="26"/>
          <w:szCs w:val="26"/>
        </w:rPr>
        <w:t xml:space="preserve"> ОРГАНИЗАЦИЯ ДЕЯТЕЛЬНОСТИ АУП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2.1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Структурное подразделение АУП создается, реорганизуется и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ликвидируется приказом директора учреждения, по согласованию с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министерством социальной политики Красноярского края.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2.2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Руководство деятельностью отделения осуществляется директором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Учреждения.</w:t>
      </w:r>
    </w:p>
    <w:p w:rsidR="006221EF" w:rsidRPr="00550CE5" w:rsidRDefault="007D1EFF" w:rsidP="00060F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CE5">
        <w:rPr>
          <w:rFonts w:ascii="Times New Roman" w:hAnsi="Times New Roman" w:cs="Times New Roman"/>
          <w:b/>
          <w:sz w:val="26"/>
          <w:szCs w:val="26"/>
        </w:rPr>
        <w:t>3</w:t>
      </w:r>
      <w:r w:rsidR="006221EF" w:rsidRPr="00550CE5">
        <w:rPr>
          <w:rFonts w:ascii="Times New Roman" w:hAnsi="Times New Roman" w:cs="Times New Roman"/>
          <w:b/>
          <w:sz w:val="26"/>
          <w:szCs w:val="26"/>
        </w:rPr>
        <w:t xml:space="preserve"> ЦЕЛЬ</w:t>
      </w:r>
    </w:p>
    <w:p w:rsidR="006221EF" w:rsidRPr="00550CE5" w:rsidRDefault="006221EF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3.1 Главной целью АУП является документационное и административное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Pr="00550CE5">
        <w:rPr>
          <w:rFonts w:ascii="Times New Roman" w:hAnsi="Times New Roman" w:cs="Times New Roman"/>
          <w:sz w:val="26"/>
          <w:szCs w:val="26"/>
        </w:rPr>
        <w:t>обеспечение эффективного управления Учреждением.</w:t>
      </w:r>
    </w:p>
    <w:p w:rsidR="006221EF" w:rsidRPr="00550CE5" w:rsidRDefault="00060F45" w:rsidP="00060F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CE5">
        <w:rPr>
          <w:rFonts w:ascii="Times New Roman" w:hAnsi="Times New Roman" w:cs="Times New Roman"/>
          <w:b/>
          <w:sz w:val="26"/>
          <w:szCs w:val="26"/>
        </w:rPr>
        <w:t>4</w:t>
      </w:r>
      <w:r w:rsidR="006221EF" w:rsidRPr="00550CE5">
        <w:rPr>
          <w:rFonts w:ascii="Times New Roman" w:hAnsi="Times New Roman" w:cs="Times New Roman"/>
          <w:b/>
          <w:sz w:val="26"/>
          <w:szCs w:val="26"/>
        </w:rPr>
        <w:t xml:space="preserve"> ЗАДАЧИ</w:t>
      </w:r>
    </w:p>
    <w:p w:rsidR="006221EF" w:rsidRPr="00550CE5" w:rsidRDefault="006221EF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 xml:space="preserve"> Задачами АУП являются: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4.1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>функционирования единой системы организации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делопроизводства учреждения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;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4.2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Осуществление координации работы отделений учреждения;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4.3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Осуществление материально-технического обеспечения учреждения;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4.4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Совершенствование организационной структуры и штатов отделений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учреждения.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4.5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Обеспечение размещения заказов на поставки товаров, выполнение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работ, оказание услуг для нужд учреждения;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lastRenderedPageBreak/>
        <w:t>4.6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Организация исполнения государственных контрактов и иных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гражданско-правовых договоров, заключенных по результатам размещения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заказов на поставки товаров, выполнение работ, оказание услуг для нужд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учреждения;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4.7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Формирование отчетности о размещении заказов на поставки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товаров, выполнение работ, оказание услуг для нужд учреждения.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4.8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Поддержание в актуальном рабочем состоянии полного объема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оперативной и накапливаемой информации, а также защита информации от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несанкционированного доступа.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4.9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Выполнение государственного задания, доведенного Министерством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социальной политики Красноярского края на текущий год.</w:t>
      </w:r>
    </w:p>
    <w:p w:rsidR="006221EF" w:rsidRPr="00550CE5" w:rsidRDefault="007D1EFF" w:rsidP="00060F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CE5">
        <w:rPr>
          <w:rFonts w:ascii="Times New Roman" w:hAnsi="Times New Roman" w:cs="Times New Roman"/>
          <w:b/>
          <w:sz w:val="26"/>
          <w:szCs w:val="26"/>
        </w:rPr>
        <w:t>5</w:t>
      </w:r>
      <w:r w:rsidR="006221EF" w:rsidRPr="00550CE5">
        <w:rPr>
          <w:rFonts w:ascii="Times New Roman" w:hAnsi="Times New Roman" w:cs="Times New Roman"/>
          <w:b/>
          <w:sz w:val="26"/>
          <w:szCs w:val="26"/>
        </w:rPr>
        <w:t xml:space="preserve"> ФУНКЦИИ</w:t>
      </w:r>
    </w:p>
    <w:p w:rsidR="006221EF" w:rsidRPr="00550CE5" w:rsidRDefault="006221EF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В соответствии с возложенными задачами АУП выполняет следующие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Pr="00550CE5">
        <w:rPr>
          <w:rFonts w:ascii="Times New Roman" w:hAnsi="Times New Roman" w:cs="Times New Roman"/>
          <w:sz w:val="26"/>
          <w:szCs w:val="26"/>
        </w:rPr>
        <w:t>функции: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5.1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беспечивает прием, учет и регистрацию входящей и исходящей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корреспонденции, в том числе учет и р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егистрацию полученной по </w:t>
      </w:r>
      <w:r w:rsidR="006221EF" w:rsidRPr="00550CE5">
        <w:rPr>
          <w:rFonts w:ascii="Times New Roman" w:hAnsi="Times New Roman" w:cs="Times New Roman"/>
          <w:sz w:val="26"/>
          <w:szCs w:val="26"/>
        </w:rPr>
        <w:t>электронным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каналам связи.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5.2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рганизует выполнение в установленные сроки поручений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руководителя учреждения.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5.3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роводит в установленном законодательством Российской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Федерации порядке размещение заказов на поставку товаров, выполнение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работ, оказание услуг для нужд учреждения.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5.4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рганизует работу по устным и письменным обращениям граждан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и организаций.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5.5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беспечивает соблюдение установленного порядка работы со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штампами и печатями учреждения.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5.6</w:t>
      </w:r>
      <w:proofErr w:type="gramStart"/>
      <w:r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беспечивает техническое обслуживание и ввод в эксплуатацию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оргтехники (ксероксы, факсы, компьютеры).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5.7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существляет организацию и контроль за комплексным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обслуживанием и содержанием здания учреждения в соответствии с правилами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и нормами производственной санитарии и противопожарной безопасности, а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также методическое руководство по охране труда, технике безопасности и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противопожарной безопасности.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5.8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существляет, в рамках своей компетенции, ведение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делопроизводства, формирование и отправление/получение корреспонденции и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другой информации по электронным каналам связи.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5.9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беспечивает в пределах своей компетенции защиту сведений,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составляющих государственную тайну, и иных сведений ограниченного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распространения.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lastRenderedPageBreak/>
        <w:t>5.10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существляет в соответствии с законодательством Российской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Федерации работу по комплектованию, хранению, учету и использованию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архивных документов, образовавшихся в ходе деятельности учреждения.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5.11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рганизует </w:t>
      </w:r>
      <w:r w:rsidR="002023E7" w:rsidRPr="00550CE5">
        <w:rPr>
          <w:rFonts w:ascii="Times New Roman" w:hAnsi="Times New Roman" w:cs="Times New Roman"/>
          <w:sz w:val="26"/>
          <w:szCs w:val="26"/>
        </w:rPr>
        <w:t>работу сотрудников учреждений,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направленную на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выполнение государственного задания, доведенного Министерством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социальной политике Красноярского края на текущий год.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5.12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Ф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ормирует годовую бухгалтерскую отчетность учреждения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и регламентирующие деятельность учреждения внутренние документы.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5.13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беспечивает своевременную уплату налогов и сборов в порядке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и размерах, определяемых налоговым законодательством Российской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Федерации.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5.14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редставляет в установленные сроки все виды отчетности,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предусмотренные законодательством Российской Федерации и Красноярского</w:t>
      </w:r>
      <w:r w:rsidR="00B112B5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края.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5.15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беспечивает соблюдение законности в деятельности учреждения,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контролирует работу и обеспечивает эффективное взаимодействие структурных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подразделений учреждения.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5.16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существляет в соответствии с законодательством Российской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Федерации социально-правовую поддержку получателей социальных услуг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учреждения.</w:t>
      </w:r>
    </w:p>
    <w:p w:rsidR="006221EF" w:rsidRPr="00550CE5" w:rsidRDefault="007D1EFF" w:rsidP="00060F45">
      <w:pPr>
        <w:jc w:val="center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b/>
          <w:sz w:val="26"/>
          <w:szCs w:val="26"/>
        </w:rPr>
        <w:t>6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b/>
          <w:sz w:val="26"/>
          <w:szCs w:val="26"/>
        </w:rPr>
        <w:t>ПРАВА</w:t>
      </w:r>
    </w:p>
    <w:p w:rsidR="006221EF" w:rsidRPr="00550CE5" w:rsidRDefault="006221EF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АУП имеет право: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6.1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З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апрашивать у сотрудников учреждения информацию, справки и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иные материалы, необходимые для работы.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6.2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редставлять директору учреждения предложения о наложении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взыскания на сотрудников учреждения, допустивших нарушения в работе.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6.3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отовить проекты приказов директора учреждения.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6.4</w:t>
      </w:r>
      <w:proofErr w:type="gramStart"/>
      <w:r w:rsidR="006221EF" w:rsidRPr="00550CE5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6221EF" w:rsidRPr="00550CE5">
        <w:rPr>
          <w:rFonts w:ascii="Times New Roman" w:hAnsi="Times New Roman" w:cs="Times New Roman"/>
          <w:sz w:val="26"/>
          <w:szCs w:val="26"/>
        </w:rPr>
        <w:t>ребовать от сотрудников учреждения соблюдения порядка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эксплуатации и хранения материальных ценностей.</w:t>
      </w:r>
    </w:p>
    <w:p w:rsidR="006221EF" w:rsidRPr="00550CE5" w:rsidRDefault="007D1EFF" w:rsidP="00060F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CE5">
        <w:rPr>
          <w:rFonts w:ascii="Times New Roman" w:hAnsi="Times New Roman" w:cs="Times New Roman"/>
          <w:b/>
          <w:sz w:val="26"/>
          <w:szCs w:val="26"/>
        </w:rPr>
        <w:t>7</w:t>
      </w:r>
      <w:r w:rsidR="00060F45" w:rsidRPr="00550C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b/>
          <w:sz w:val="26"/>
          <w:szCs w:val="26"/>
        </w:rPr>
        <w:t>ОТВЕТСТВЕННОСТЬ</w:t>
      </w:r>
    </w:p>
    <w:p w:rsidR="006221EF" w:rsidRPr="00550CE5" w:rsidRDefault="00060F45" w:rsidP="00060F45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7.1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АУП несет ответственность за исполнение всех возложенных на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него функций и задач, предусмотренных настоящим Положением.</w:t>
      </w:r>
    </w:p>
    <w:p w:rsidR="006221EF" w:rsidRPr="00550CE5" w:rsidRDefault="007D1EFF" w:rsidP="00060F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CE5">
        <w:rPr>
          <w:rFonts w:ascii="Times New Roman" w:hAnsi="Times New Roman" w:cs="Times New Roman"/>
          <w:b/>
          <w:sz w:val="26"/>
          <w:szCs w:val="26"/>
        </w:rPr>
        <w:t>8</w:t>
      </w:r>
      <w:r w:rsidR="006221EF" w:rsidRPr="00550CE5">
        <w:rPr>
          <w:rFonts w:ascii="Times New Roman" w:hAnsi="Times New Roman" w:cs="Times New Roman"/>
          <w:b/>
          <w:sz w:val="26"/>
          <w:szCs w:val="26"/>
        </w:rPr>
        <w:t xml:space="preserve"> ЗАКЛЮЧИТЕЛЬНЫЕ ПОЛОЖЕНИЯ</w:t>
      </w:r>
    </w:p>
    <w:p w:rsidR="00F64A2D" w:rsidRPr="00550CE5" w:rsidRDefault="00060F45" w:rsidP="00F64A2D">
      <w:pPr>
        <w:jc w:val="both"/>
        <w:rPr>
          <w:rFonts w:ascii="Times New Roman" w:hAnsi="Times New Roman" w:cs="Times New Roman"/>
          <w:sz w:val="26"/>
          <w:szCs w:val="26"/>
        </w:rPr>
      </w:pPr>
      <w:r w:rsidRPr="00550CE5">
        <w:rPr>
          <w:rFonts w:ascii="Times New Roman" w:hAnsi="Times New Roman" w:cs="Times New Roman"/>
          <w:sz w:val="26"/>
          <w:szCs w:val="26"/>
        </w:rPr>
        <w:t>8.1</w:t>
      </w:r>
      <w:r w:rsidR="006221EF" w:rsidRPr="00550CE5">
        <w:rPr>
          <w:rFonts w:ascii="Times New Roman" w:hAnsi="Times New Roman" w:cs="Times New Roman"/>
          <w:sz w:val="26"/>
          <w:szCs w:val="26"/>
        </w:rPr>
        <w:t xml:space="preserve"> Изменения и дополнения к Положению утверждаются приказом</w:t>
      </w:r>
      <w:r w:rsidR="007F5884" w:rsidRPr="00550CE5">
        <w:rPr>
          <w:rFonts w:ascii="Times New Roman" w:hAnsi="Times New Roman" w:cs="Times New Roman"/>
          <w:sz w:val="26"/>
          <w:szCs w:val="26"/>
        </w:rPr>
        <w:t xml:space="preserve"> </w:t>
      </w:r>
      <w:r w:rsidR="006221EF" w:rsidRPr="00550CE5">
        <w:rPr>
          <w:rFonts w:ascii="Times New Roman" w:hAnsi="Times New Roman" w:cs="Times New Roman"/>
          <w:sz w:val="26"/>
          <w:szCs w:val="26"/>
        </w:rPr>
        <w:t>директора.</w:t>
      </w:r>
    </w:p>
    <w:p w:rsidR="00550CE5" w:rsidRDefault="00550CE5" w:rsidP="00F64A2D">
      <w:pPr>
        <w:pStyle w:val="a7"/>
        <w:jc w:val="center"/>
        <w:rPr>
          <w:b/>
        </w:rPr>
      </w:pPr>
    </w:p>
    <w:p w:rsidR="00305718" w:rsidRPr="00550CE5" w:rsidRDefault="00F64A2D" w:rsidP="00F64A2D">
      <w:pPr>
        <w:pStyle w:val="a7"/>
        <w:jc w:val="center"/>
        <w:rPr>
          <w:b/>
        </w:rPr>
      </w:pPr>
      <w:r w:rsidRPr="00550CE5">
        <w:rPr>
          <w:b/>
        </w:rPr>
        <w:lastRenderedPageBreak/>
        <w:t>Лист ознакомления с положением</w:t>
      </w:r>
      <w:r w:rsidR="00305718" w:rsidRPr="00550CE5">
        <w:rPr>
          <w:b/>
        </w:rPr>
        <w:t xml:space="preserve"> </w:t>
      </w:r>
      <w:r w:rsidRPr="00550CE5">
        <w:rPr>
          <w:b/>
        </w:rPr>
        <w:t>«Об</w:t>
      </w:r>
      <w:r w:rsidR="00305718" w:rsidRPr="00550CE5">
        <w:rPr>
          <w:b/>
        </w:rPr>
        <w:t xml:space="preserve"> административно-управленческом персонале»</w:t>
      </w:r>
    </w:p>
    <w:p w:rsidR="00F64A2D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F64A2D" w:rsidRPr="00607876" w:rsidRDefault="00F64A2D" w:rsidP="00F6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305718" w:rsidRDefault="00305718" w:rsidP="007D1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718" w:rsidRPr="007D1EFF" w:rsidRDefault="00305718" w:rsidP="007D1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05718" w:rsidRPr="007D1EFF" w:rsidSect="00550CE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D" w:rsidRDefault="004D144D" w:rsidP="006221EF">
      <w:pPr>
        <w:spacing w:after="0" w:line="240" w:lineRule="auto"/>
      </w:pPr>
      <w:r>
        <w:separator/>
      </w:r>
    </w:p>
  </w:endnote>
  <w:endnote w:type="continuationSeparator" w:id="0">
    <w:p w:rsidR="004D144D" w:rsidRDefault="004D144D" w:rsidP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D" w:rsidRDefault="004D144D" w:rsidP="006221EF">
      <w:pPr>
        <w:spacing w:after="0" w:line="240" w:lineRule="auto"/>
      </w:pPr>
      <w:r>
        <w:separator/>
      </w:r>
    </w:p>
  </w:footnote>
  <w:footnote w:type="continuationSeparator" w:id="0">
    <w:p w:rsidR="004D144D" w:rsidRDefault="004D144D" w:rsidP="00622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75"/>
    <w:rsid w:val="000456C0"/>
    <w:rsid w:val="00060F45"/>
    <w:rsid w:val="00150817"/>
    <w:rsid w:val="001927BD"/>
    <w:rsid w:val="002023E7"/>
    <w:rsid w:val="0022404A"/>
    <w:rsid w:val="00237E77"/>
    <w:rsid w:val="0030183A"/>
    <w:rsid w:val="00305718"/>
    <w:rsid w:val="003D57AC"/>
    <w:rsid w:val="003D6899"/>
    <w:rsid w:val="004D144D"/>
    <w:rsid w:val="00550CE5"/>
    <w:rsid w:val="006221EF"/>
    <w:rsid w:val="006F4FA1"/>
    <w:rsid w:val="0074050A"/>
    <w:rsid w:val="007D1EFF"/>
    <w:rsid w:val="007F5884"/>
    <w:rsid w:val="0084367F"/>
    <w:rsid w:val="00954724"/>
    <w:rsid w:val="009B2BB7"/>
    <w:rsid w:val="00AA521D"/>
    <w:rsid w:val="00AC3BDB"/>
    <w:rsid w:val="00B112B5"/>
    <w:rsid w:val="00C9299B"/>
    <w:rsid w:val="00D403E9"/>
    <w:rsid w:val="00DF7875"/>
    <w:rsid w:val="00E24D9A"/>
    <w:rsid w:val="00F1334C"/>
    <w:rsid w:val="00F249A6"/>
    <w:rsid w:val="00F46BC5"/>
    <w:rsid w:val="00F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1EF"/>
  </w:style>
  <w:style w:type="paragraph" w:styleId="a5">
    <w:name w:val="footer"/>
    <w:basedOn w:val="a"/>
    <w:link w:val="a6"/>
    <w:uiPriority w:val="99"/>
    <w:unhideWhenUsed/>
    <w:rsid w:val="0062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1EF"/>
  </w:style>
  <w:style w:type="paragraph" w:styleId="a7">
    <w:name w:val="Normal (Web)"/>
    <w:basedOn w:val="a"/>
    <w:uiPriority w:val="99"/>
    <w:unhideWhenUsed/>
    <w:rsid w:val="0030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50CE5"/>
    <w:pPr>
      <w:suppressAutoHyphens/>
      <w:spacing w:after="0" w:line="240" w:lineRule="auto"/>
    </w:pPr>
    <w:rPr>
      <w:rFonts w:ascii="Calibri" w:eastAsia="SimSun" w:hAnsi="Calibri" w:cs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1EF"/>
  </w:style>
  <w:style w:type="paragraph" w:styleId="a5">
    <w:name w:val="footer"/>
    <w:basedOn w:val="a"/>
    <w:link w:val="a6"/>
    <w:uiPriority w:val="99"/>
    <w:unhideWhenUsed/>
    <w:rsid w:val="0062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1EF"/>
  </w:style>
  <w:style w:type="paragraph" w:styleId="a7">
    <w:name w:val="Normal (Web)"/>
    <w:basedOn w:val="a"/>
    <w:uiPriority w:val="99"/>
    <w:unhideWhenUsed/>
    <w:rsid w:val="0030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50CE5"/>
    <w:pPr>
      <w:suppressAutoHyphens/>
      <w:spacing w:after="0" w:line="240" w:lineRule="auto"/>
    </w:pPr>
    <w:rPr>
      <w:rFonts w:ascii="Calibri" w:eastAsia="SimSun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Economist</cp:lastModifiedBy>
  <cp:revision>21</cp:revision>
  <dcterms:created xsi:type="dcterms:W3CDTF">2018-05-07T07:49:00Z</dcterms:created>
  <dcterms:modified xsi:type="dcterms:W3CDTF">2018-05-11T04:47:00Z</dcterms:modified>
</cp:coreProperties>
</file>