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Pr="0067223E" w:rsidRDefault="008C30B3" w:rsidP="0067223E">
      <w:pPr>
        <w:spacing w:after="0" w:line="240" w:lineRule="auto"/>
        <w:ind w:right="355"/>
        <w:rPr>
          <w:rFonts w:ascii="Times New Roman" w:hAnsi="Times New Roman"/>
          <w:lang w:eastAsia="ru-RU"/>
        </w:rPr>
      </w:pPr>
    </w:p>
    <w:p w:rsidR="008C30B3" w:rsidRPr="008F5343" w:rsidRDefault="008C30B3" w:rsidP="008F5343">
      <w:pPr>
        <w:pStyle w:val="4"/>
      </w:pPr>
      <w:r w:rsidRPr="008F5343">
        <w:t>Мин</w:t>
      </w:r>
      <w:r>
        <w:t>истерство  социальной политики К</w:t>
      </w:r>
      <w:r w:rsidRPr="008F5343">
        <w:t>расноярского края</w:t>
      </w:r>
    </w:p>
    <w:p w:rsidR="008C30B3" w:rsidRPr="008F5343" w:rsidRDefault="008C30B3" w:rsidP="008F53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34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8C30B3" w:rsidRDefault="008C30B3" w:rsidP="00C17A38">
      <w:pPr>
        <w:tabs>
          <w:tab w:val="left" w:pos="864"/>
          <w:tab w:val="center" w:pos="4769"/>
        </w:tabs>
        <w:spacing w:after="0"/>
        <w:ind w:right="-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F5343">
        <w:rPr>
          <w:rFonts w:ascii="Times New Roman" w:hAnsi="Times New Roman"/>
          <w:b/>
          <w:sz w:val="24"/>
          <w:szCs w:val="24"/>
        </w:rPr>
        <w:t xml:space="preserve">раевое государственное бюджетное учреждение </w:t>
      </w:r>
      <w:r w:rsidRPr="008F5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8F5343">
        <w:rPr>
          <w:rFonts w:ascii="Times New Roman" w:hAnsi="Times New Roman"/>
          <w:b/>
          <w:sz w:val="24"/>
          <w:szCs w:val="24"/>
        </w:rPr>
        <w:t xml:space="preserve">оциального обслуживания                                            </w:t>
      </w:r>
      <w:r w:rsidRPr="008F5343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</w:t>
      </w:r>
      <w:r w:rsidRPr="008F5343">
        <w:rPr>
          <w:rFonts w:ascii="Times New Roman" w:hAnsi="Times New Roman"/>
          <w:b/>
          <w:bCs/>
          <w:sz w:val="24"/>
          <w:szCs w:val="24"/>
        </w:rPr>
        <w:t>чинский</w:t>
      </w:r>
      <w:proofErr w:type="spellEnd"/>
      <w:r w:rsidRPr="008F5343">
        <w:rPr>
          <w:rFonts w:ascii="Times New Roman" w:hAnsi="Times New Roman"/>
          <w:b/>
          <w:bCs/>
          <w:sz w:val="24"/>
          <w:szCs w:val="24"/>
        </w:rPr>
        <w:t xml:space="preserve"> центр социальной адаптации лиц,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освобождённых </w:t>
      </w:r>
    </w:p>
    <w:p w:rsidR="008C30B3" w:rsidRPr="009123DE" w:rsidRDefault="008C30B3" w:rsidP="00C17A38">
      <w:pPr>
        <w:tabs>
          <w:tab w:val="left" w:pos="864"/>
          <w:tab w:val="center" w:pos="4769"/>
        </w:tabs>
        <w:spacing w:after="0"/>
        <w:ind w:right="-1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из мест лишения </w:t>
      </w:r>
      <w:r w:rsidRPr="008F5343">
        <w:rPr>
          <w:rFonts w:ascii="Times New Roman" w:hAnsi="Times New Roman"/>
          <w:b/>
          <w:sz w:val="24"/>
          <w:szCs w:val="24"/>
        </w:rPr>
        <w:t>свободы»</w:t>
      </w:r>
      <w:r>
        <w:rPr>
          <w:rStyle w:val="af1"/>
          <w:rFonts w:ascii="Times New Roman" w:hAnsi="Times New Roman"/>
          <w:b/>
          <w:sz w:val="24"/>
          <w:szCs w:val="24"/>
        </w:rPr>
        <w:footnoteReference w:id="1"/>
      </w:r>
    </w:p>
    <w:p w:rsidR="008C30B3" w:rsidRPr="008F5343" w:rsidRDefault="008C30B3" w:rsidP="00C17A38">
      <w:pPr>
        <w:spacing w:after="0" w:line="240" w:lineRule="auto"/>
        <w:ind w:right="-13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67223E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p w:rsidR="008C30B3" w:rsidRPr="008F5343" w:rsidRDefault="008C30B3" w:rsidP="0067223E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</w:p>
    <w:p w:rsidR="008C30B3" w:rsidRPr="008F5343" w:rsidRDefault="008C30B3" w:rsidP="0067223E">
      <w:pPr>
        <w:spacing w:after="0" w:line="240" w:lineRule="auto"/>
        <w:ind w:right="355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2150 г"/>
        </w:smartTagPr>
        <w:r>
          <w:rPr>
            <w:rFonts w:ascii="Times New Roman" w:hAnsi="Times New Roman"/>
            <w:sz w:val="24"/>
            <w:szCs w:val="24"/>
            <w:lang w:eastAsia="ru-RU"/>
          </w:rPr>
          <w:t>662150 г</w:t>
        </w:r>
      </w:smartTag>
      <w:r>
        <w:rPr>
          <w:rFonts w:ascii="Times New Roman" w:hAnsi="Times New Roman"/>
          <w:sz w:val="24"/>
          <w:szCs w:val="24"/>
          <w:lang w:eastAsia="ru-RU"/>
        </w:rPr>
        <w:t>. Ачинск, ул. Ленина, 24А                                                           тел.: 8 (39151) 4-12-43</w:t>
      </w:r>
    </w:p>
    <w:p w:rsidR="008C30B3" w:rsidRPr="0067223E" w:rsidRDefault="008C30B3" w:rsidP="0067223E">
      <w:pPr>
        <w:spacing w:after="0" w:line="240" w:lineRule="auto"/>
        <w:ind w:left="-360" w:right="355"/>
        <w:jc w:val="right"/>
        <w:rPr>
          <w:rFonts w:ascii="Times New Roman" w:hAnsi="Times New Roman"/>
          <w:lang w:eastAsia="ru-RU"/>
        </w:rPr>
      </w:pPr>
    </w:p>
    <w:p w:rsidR="008C30B3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Pr="0067223E" w:rsidRDefault="008C30B3" w:rsidP="0067223E">
      <w:pPr>
        <w:spacing w:after="0" w:line="240" w:lineRule="auto"/>
        <w:ind w:left="-360" w:right="355"/>
        <w:jc w:val="center"/>
        <w:rPr>
          <w:rFonts w:ascii="Times New Roman" w:hAnsi="Times New Roman"/>
          <w:lang w:eastAsia="ru-RU"/>
        </w:rPr>
      </w:pPr>
    </w:p>
    <w:p w:rsidR="008C30B3" w:rsidRPr="0067223E" w:rsidRDefault="008C30B3" w:rsidP="009123DE">
      <w:pPr>
        <w:spacing w:after="0" w:line="240" w:lineRule="auto"/>
        <w:ind w:right="-6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223E">
        <w:rPr>
          <w:rFonts w:ascii="Times New Roman" w:hAnsi="Times New Roman"/>
          <w:b/>
          <w:sz w:val="28"/>
          <w:szCs w:val="28"/>
          <w:lang w:eastAsia="ru-RU"/>
        </w:rPr>
        <w:t>КОЛЛЕКТИВНЫЙ ДОГОВОР</w:t>
      </w:r>
    </w:p>
    <w:p w:rsidR="008C30B3" w:rsidRPr="0067223E" w:rsidRDefault="008C30B3" w:rsidP="00C17A38">
      <w:pPr>
        <w:spacing w:after="0" w:line="240" w:lineRule="auto"/>
        <w:ind w:right="-1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между администрацией и коллективом работников </w:t>
      </w:r>
    </w:p>
    <w:p w:rsidR="008C30B3" w:rsidRDefault="008C30B3" w:rsidP="00C17A38">
      <w:pPr>
        <w:spacing w:after="0" w:line="240" w:lineRule="auto"/>
        <w:ind w:right="-64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КГБУ СО </w:t>
      </w:r>
      <w:r w:rsidRPr="0067223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67223E">
        <w:rPr>
          <w:rFonts w:ascii="Times New Roman" w:hAnsi="Times New Roman"/>
          <w:sz w:val="28"/>
          <w:szCs w:val="28"/>
          <w:lang w:eastAsia="ru-RU"/>
        </w:rPr>
        <w:t>Ачинский</w:t>
      </w:r>
      <w:proofErr w:type="spellEnd"/>
      <w:r w:rsidRPr="0067223E">
        <w:rPr>
          <w:rFonts w:ascii="Times New Roman" w:hAnsi="Times New Roman"/>
          <w:sz w:val="28"/>
          <w:szCs w:val="28"/>
          <w:lang w:eastAsia="ru-RU"/>
        </w:rPr>
        <w:t xml:space="preserve"> центр адаптации»</w:t>
      </w:r>
    </w:p>
    <w:p w:rsidR="008C30B3" w:rsidRDefault="008C30B3" w:rsidP="0067223E">
      <w:pPr>
        <w:spacing w:after="0" w:line="240" w:lineRule="auto"/>
        <w:ind w:right="-64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</w:t>
        </w:r>
        <w:r w:rsidRPr="0067223E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67223E">
        <w:rPr>
          <w:rFonts w:ascii="Times New Roman" w:hAnsi="Times New Roman"/>
          <w:sz w:val="28"/>
          <w:szCs w:val="28"/>
          <w:lang w:eastAsia="ru-RU"/>
        </w:rPr>
        <w:t>.г.</w:t>
      </w:r>
    </w:p>
    <w:p w:rsidR="008C30B3" w:rsidRPr="0067223E" w:rsidRDefault="008C30B3" w:rsidP="0067223E">
      <w:pPr>
        <w:spacing w:after="0" w:line="240" w:lineRule="auto"/>
        <w:ind w:right="-6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0B3" w:rsidRPr="0067223E" w:rsidRDefault="008C30B3" w:rsidP="0067223E">
      <w:pPr>
        <w:spacing w:after="0" w:line="240" w:lineRule="auto"/>
        <w:ind w:right="-6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7A38">
        <w:rPr>
          <w:rFonts w:ascii="Times New Roman" w:hAnsi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 совета трудового                                                       Директор КГБУ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коллектива КГБУ СО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Ачинский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центр адаптации»</w:t>
      </w: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Ачинский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центр адаптации»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Прокопенков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Н.С._________</w:t>
      </w: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Лелеко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Е.А.___________ </w:t>
      </w: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общего собрания № ____/____</w:t>
      </w:r>
    </w:p>
    <w:p w:rsidR="008C30B3" w:rsidRPr="00C17A38" w:rsidRDefault="008C30B3" w:rsidP="00C17A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«____»___________2015г.     </w:t>
      </w: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150F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67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0E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C30B3" w:rsidRDefault="008C30B3" w:rsidP="008A444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г</w:t>
      </w:r>
      <w:r w:rsidRPr="00C17A3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Ачинск</w:t>
      </w:r>
    </w:p>
    <w:p w:rsidR="008C30B3" w:rsidRPr="00C17A38" w:rsidRDefault="008C30B3" w:rsidP="008A444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0B3" w:rsidRDefault="008C30B3" w:rsidP="008A444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0B3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5FFA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Коллективный договор КГБУ СО «</w:t>
      </w:r>
      <w:proofErr w:type="spellStart"/>
      <w:r w:rsidRPr="008A4449">
        <w:rPr>
          <w:rFonts w:ascii="Times New Roman" w:hAnsi="Times New Roman"/>
          <w:sz w:val="28"/>
          <w:szCs w:val="28"/>
          <w:lang w:eastAsia="ru-RU"/>
        </w:rPr>
        <w:t>Ачинский</w:t>
      </w:r>
      <w:proofErr w:type="spell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центр адаптации» (далее – Договор) заключается между работниками, которых представляет Совет  трудового коллектива (далее – СТК) в лице его председателя  </w:t>
      </w:r>
      <w:proofErr w:type="spellStart"/>
      <w:r w:rsidRPr="00967D67">
        <w:rPr>
          <w:rFonts w:ascii="Times New Roman" w:hAnsi="Times New Roman"/>
          <w:b/>
          <w:sz w:val="28"/>
          <w:szCs w:val="28"/>
          <w:lang w:eastAsia="ru-RU"/>
        </w:rPr>
        <w:t>Лелеко</w:t>
      </w:r>
      <w:proofErr w:type="spellEnd"/>
      <w:r w:rsidRPr="00967D67">
        <w:rPr>
          <w:rFonts w:ascii="Times New Roman" w:hAnsi="Times New Roman"/>
          <w:b/>
          <w:sz w:val="28"/>
          <w:szCs w:val="28"/>
          <w:lang w:eastAsia="ru-RU"/>
        </w:rPr>
        <w:t xml:space="preserve"> Евгения Александровича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и Раб</w:t>
      </w:r>
      <w:r>
        <w:rPr>
          <w:rFonts w:ascii="Times New Roman" w:hAnsi="Times New Roman"/>
          <w:sz w:val="28"/>
          <w:szCs w:val="28"/>
          <w:lang w:eastAsia="ru-RU"/>
        </w:rPr>
        <w:t>отодателем, в лице  директора  к</w:t>
      </w:r>
      <w:r w:rsidRPr="008A4449">
        <w:rPr>
          <w:rFonts w:ascii="Times New Roman" w:hAnsi="Times New Roman"/>
          <w:sz w:val="28"/>
          <w:szCs w:val="28"/>
          <w:lang w:eastAsia="ru-RU"/>
        </w:rPr>
        <w:t>раевого  государственного бюджетного  учреждения социального  обслуживания  «</w:t>
      </w:r>
      <w:proofErr w:type="spellStart"/>
      <w:r w:rsidRPr="008A4449">
        <w:rPr>
          <w:rFonts w:ascii="Times New Roman" w:hAnsi="Times New Roman"/>
          <w:sz w:val="28"/>
          <w:szCs w:val="28"/>
          <w:lang w:eastAsia="ru-RU"/>
        </w:rPr>
        <w:t>Ачинский</w:t>
      </w:r>
      <w:proofErr w:type="spell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центр социальной адаптации лиц, освобождённых из мест лишения  свободы»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(далее КГБУ  СО «</w:t>
      </w:r>
      <w:proofErr w:type="spellStart"/>
      <w:r w:rsidRPr="008A4449">
        <w:rPr>
          <w:rFonts w:ascii="Times New Roman" w:hAnsi="Times New Roman"/>
          <w:sz w:val="28"/>
          <w:szCs w:val="28"/>
          <w:lang w:eastAsia="ru-RU"/>
        </w:rPr>
        <w:t>Ачинский</w:t>
      </w:r>
      <w:proofErr w:type="spell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центр адаптации»)  </w:t>
      </w:r>
      <w:proofErr w:type="spellStart"/>
      <w:r w:rsidRPr="00967D67">
        <w:rPr>
          <w:rFonts w:ascii="Times New Roman" w:hAnsi="Times New Roman"/>
          <w:b/>
          <w:sz w:val="28"/>
          <w:szCs w:val="28"/>
          <w:lang w:eastAsia="ru-RU"/>
        </w:rPr>
        <w:t>Прокопенкова</w:t>
      </w:r>
      <w:proofErr w:type="spellEnd"/>
      <w:r w:rsidRPr="00967D67">
        <w:rPr>
          <w:rFonts w:ascii="Times New Roman" w:hAnsi="Times New Roman"/>
          <w:b/>
          <w:sz w:val="28"/>
          <w:szCs w:val="28"/>
          <w:lang w:eastAsia="ru-RU"/>
        </w:rPr>
        <w:t xml:space="preserve">   Николая  Сергеевича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(далее – Стороны) с целью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соблюдения трудовых прав и улучшения уровня жизни работающих.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Работодатель признает Совет  трудового  коллектива единственным полномочным представителем всех работников организации в коллективных переговорах. Коллектив организации признает единственным и полномочным выразителем своих интересов Совет  трудового  коллектива  и поручает ему рассматривать все вопросы, связанные с заключением и исполнением Договора с  работодателем.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1.3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Стороны признают, что Договор является локальным нормативным актом, регулирующим трудовые и социально-экономические отношения между Работодателем и Работниками.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Стороны обязуются: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– создать совместную комиссию по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выполнением Договора;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не менее двух раз в год проводить проверку выполнения Договора и по ее результатам отчитываться за полугодие – на заседании Совета  трудового  коллектива совместно с Работодателем, по итогам за год – на  общем  собрании.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С докладом о выполнении Договора выступают руководитель организации и председатель СТК, а в их отсутствие – заместители.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8A4449">
        <w:rPr>
          <w:rFonts w:ascii="Times New Roman" w:hAnsi="Times New Roman"/>
          <w:sz w:val="28"/>
          <w:szCs w:val="28"/>
          <w:lang w:eastAsia="ru-RU"/>
        </w:rPr>
        <w:t>Работодатель обязуется в недельный срок рассматривать представления СТК об имеющихся недостатках в выполнении Договора и давать мотивированный ответ в письменной форме, принимать меры дисциплинарной ответственности к виновным в невыполнении обязательств и положений Договора.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Стороны обязуются делать все от них зависящее для предотвращения возможных конфликтов, решать все спорные вопросы на основе взаимного доверия и уважения путем переговоров.</w:t>
      </w:r>
    </w:p>
    <w:p w:rsidR="008C30B3" w:rsidRPr="00B12972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8A4449">
        <w:rPr>
          <w:rFonts w:ascii="Times New Roman" w:hAnsi="Times New Roman"/>
          <w:sz w:val="28"/>
          <w:szCs w:val="28"/>
          <w:lang w:eastAsia="ru-RU"/>
        </w:rPr>
        <w:t>. Если в течение срока действия Договора законодательством устан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A4449">
        <w:rPr>
          <w:rFonts w:ascii="Times New Roman" w:hAnsi="Times New Roman"/>
          <w:sz w:val="28"/>
          <w:szCs w:val="28"/>
          <w:lang w:eastAsia="ru-RU"/>
        </w:rPr>
        <w:t>влены условия, улучшающие положение работников по сравнению с Договором, то действуют нормы, предусмотренные законодательством.</w:t>
      </w:r>
    </w:p>
    <w:p w:rsidR="008C30B3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5FFA">
        <w:rPr>
          <w:rFonts w:ascii="Times New Roman" w:hAnsi="Times New Roman"/>
          <w:b/>
          <w:sz w:val="28"/>
          <w:szCs w:val="28"/>
          <w:lang w:eastAsia="ru-RU"/>
        </w:rPr>
        <w:lastRenderedPageBreak/>
        <w:t>2. ГАРАНТИИ ЗАНЯТОСТИ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Работодатель обязуется: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449">
        <w:rPr>
          <w:rFonts w:ascii="Times New Roman" w:hAnsi="Times New Roman"/>
          <w:sz w:val="28"/>
          <w:szCs w:val="28"/>
          <w:lang w:eastAsia="ru-RU"/>
        </w:rPr>
        <w:t>Не допускать экономически и социально необоснованного сокращения работников и рабочих мест.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Уведомить Совет  трудового  коллектива не менее чем за два  месяца о предстоящей   </w:t>
      </w:r>
      <w:r w:rsidRPr="008A4449">
        <w:rPr>
          <w:rFonts w:ascii="Times New Roman" w:hAnsi="Times New Roman"/>
          <w:sz w:val="28"/>
          <w:szCs w:val="28"/>
        </w:rPr>
        <w:t>ликвидации, частичном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сокращении  численности  или  штата работников в учреждении  и возможном  расторжении трудовых  договоров   или ухудшении условий труда.  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П</w:t>
      </w:r>
      <w:r w:rsidRPr="008A4449">
        <w:rPr>
          <w:rFonts w:ascii="Times New Roman" w:hAnsi="Times New Roman"/>
          <w:sz w:val="28"/>
          <w:szCs w:val="28"/>
        </w:rPr>
        <w:t xml:space="preserve">редупредить работников персонально и под расписку не менее чем за </w:t>
      </w:r>
      <w:r>
        <w:rPr>
          <w:rFonts w:ascii="Times New Roman" w:hAnsi="Times New Roman"/>
          <w:sz w:val="28"/>
          <w:szCs w:val="28"/>
        </w:rPr>
        <w:t>2 (</w:t>
      </w:r>
      <w:r w:rsidRPr="008A444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)</w:t>
      </w:r>
      <w:r w:rsidRPr="008A4449">
        <w:rPr>
          <w:rFonts w:ascii="Times New Roman" w:hAnsi="Times New Roman"/>
          <w:sz w:val="28"/>
          <w:szCs w:val="28"/>
        </w:rPr>
        <w:t xml:space="preserve"> месяца  о предстоящем увольнении в связи с  ликвидацией,  сокращением численности или штата работников учреждения</w:t>
      </w:r>
      <w:proofErr w:type="gramStart"/>
      <w:r w:rsidRPr="008A4449">
        <w:rPr>
          <w:rFonts w:ascii="Times New Roman" w:hAnsi="Times New Roman"/>
          <w:sz w:val="28"/>
          <w:szCs w:val="28"/>
        </w:rPr>
        <w:t>.</w:t>
      </w:r>
      <w:proofErr w:type="gramEnd"/>
      <w:r w:rsidRPr="008A4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449">
        <w:rPr>
          <w:rFonts w:ascii="Times New Roman" w:hAnsi="Times New Roman"/>
          <w:sz w:val="28"/>
          <w:szCs w:val="28"/>
        </w:rPr>
        <w:t>с</w:t>
      </w:r>
      <w:proofErr w:type="gramEnd"/>
      <w:r w:rsidRPr="008A4449">
        <w:rPr>
          <w:rFonts w:ascii="Times New Roman" w:hAnsi="Times New Roman"/>
          <w:sz w:val="28"/>
          <w:szCs w:val="28"/>
        </w:rPr>
        <w:t>т. 180 ТК РФ.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случае если экономическая необходимость заставит Работодателя предпринять сокращение численности или штата работников, принять следующие меры: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предупреждать работника о предстоящем сокращении не менее чем за два месяца.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Производить увольнение работников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следующих пунктов</w:t>
      </w:r>
      <w:r w:rsidRPr="00B02D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ACB">
        <w:rPr>
          <w:rFonts w:ascii="Times New Roman" w:hAnsi="Times New Roman"/>
          <w:sz w:val="28"/>
          <w:szCs w:val="28"/>
          <w:lang w:eastAsia="ru-RU"/>
        </w:rPr>
        <w:t>ст.</w:t>
      </w:r>
      <w:r>
        <w:rPr>
          <w:rFonts w:ascii="Times New Roman" w:hAnsi="Times New Roman"/>
          <w:sz w:val="28"/>
          <w:szCs w:val="28"/>
          <w:lang w:eastAsia="ru-RU"/>
        </w:rPr>
        <w:t xml:space="preserve"> 81 Трудового кодекса  РФ</w:t>
      </w:r>
      <w:r w:rsidRPr="008A4449">
        <w:rPr>
          <w:rFonts w:ascii="Times New Roman" w:hAnsi="Times New Roman"/>
          <w:sz w:val="28"/>
          <w:szCs w:val="28"/>
          <w:lang w:eastAsia="ru-RU"/>
        </w:rPr>
        <w:t>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сокращение  численности  или   штата  работников  организации;</w:t>
      </w:r>
    </w:p>
    <w:p w:rsidR="008C30B3" w:rsidRDefault="008C30B3" w:rsidP="00315AF8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несоответствие  работника  занимаемой должнос</w:t>
      </w:r>
      <w:r>
        <w:rPr>
          <w:rFonts w:ascii="Times New Roman" w:hAnsi="Times New Roman"/>
          <w:sz w:val="28"/>
          <w:szCs w:val="28"/>
          <w:lang w:eastAsia="ru-RU"/>
        </w:rPr>
        <w:t>ти  или  выполняемой  работе  по состоянию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здоровья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соответств</w:t>
      </w:r>
      <w:r>
        <w:rPr>
          <w:rFonts w:ascii="Times New Roman" w:hAnsi="Times New Roman"/>
          <w:sz w:val="28"/>
          <w:szCs w:val="28"/>
          <w:lang w:eastAsia="ru-RU"/>
        </w:rPr>
        <w:t>ии  с медицинским  заключением, либо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недостаточной квалификации, подтвержденной  результатами  аттестации.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неоднократного неисполнения работником без уважительных причин трудовых обязанностей, если он имеет дисциплинарное взыскание; только с предварительного согласия Совета трудового  коллектива.</w:t>
      </w:r>
    </w:p>
    <w:p w:rsidR="008C30B3" w:rsidRPr="008A4449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случае сокращения численности или штата работников отдавать предпочтение в оставлении на работе при равной производительности труда и квалификации, категории работников, указанных в </w:t>
      </w:r>
      <w:r w:rsidRPr="00F327DA">
        <w:rPr>
          <w:rFonts w:ascii="Times New Roman" w:hAnsi="Times New Roman"/>
          <w:sz w:val="28"/>
          <w:szCs w:val="28"/>
          <w:lang w:eastAsia="ru-RU"/>
        </w:rPr>
        <w:t>ст.179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Трудового кодекса РФ: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лицам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</w:t>
      </w:r>
      <w:r w:rsidRPr="008A4449">
        <w:rPr>
          <w:rFonts w:ascii="Times New Roman" w:hAnsi="Times New Roman"/>
          <w:sz w:val="28"/>
          <w:szCs w:val="28"/>
          <w:lang w:eastAsia="ru-RU"/>
        </w:rPr>
        <w:t>пенсионного</w:t>
      </w:r>
      <w:proofErr w:type="spell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возраста (мужчины – 57 лет, женщины – 52 года и старше), добросовестно отработавшим в организации (системе) не менее 5 лет;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семейным работникам – при наличии двух и более иждивенцев;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lastRenderedPageBreak/>
        <w:t>– многодетным и одиноким матерям, имеющим несовершеннолетних детей, и иным лицам, в семье которых нет других работников с самостоятельным заработком;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работникам, имеющим стаж непрерывной работы в организации не менее 5 лет;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8A4449">
        <w:rPr>
          <w:rFonts w:ascii="Times New Roman" w:hAnsi="Times New Roman"/>
          <w:sz w:val="28"/>
          <w:szCs w:val="28"/>
          <w:lang w:eastAsia="ru-RU"/>
        </w:rPr>
        <w:t>работникам, получившим в организации трудовое увечье или профессиональное заболевание;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женщинам, мужья которых призваны на действительную военную службу;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работникам, повышающим свою квалификацию без отрыва от производства в высших и средних специальных учебных заведениях по направлению организации;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лицам, избранным  в состав Совета   трудового  коллектива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449">
        <w:rPr>
          <w:rFonts w:ascii="Times New Roman" w:hAnsi="Times New Roman"/>
          <w:sz w:val="28"/>
          <w:szCs w:val="28"/>
          <w:lang w:eastAsia="ru-RU"/>
        </w:rPr>
        <w:t>Предоставлять преимущественное право возвращаться в организацию, в случае появления вакансий, работникам, уволенным по сокращению численности или штата.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При расторжении трудового договора в связи  сокращением численности, или штата работников (п. 2 ст. 81 ТК РФ) увольняемому работнику выплачивается выходное пособие в размере среднего месячного заработка, а также за ним сохраняется  средний месячный  заработок на период  трудоустройства, но не свыше  двух месяцев со дня увольнения.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2.1.8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Не допускать, кроме случаев ликвидации организации, а также по основаниям, предусмотренным ст. 261 Трудового кодекса РФ, расторжения трудового договора по инициативе Работодателя: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 беременными женщинами;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женщинами, имеющи</w:t>
      </w:r>
      <w:r>
        <w:rPr>
          <w:rFonts w:ascii="Times New Roman" w:hAnsi="Times New Roman"/>
          <w:sz w:val="28"/>
          <w:szCs w:val="28"/>
          <w:lang w:eastAsia="ru-RU"/>
        </w:rPr>
        <w:t>ми детей в возрасте до трех лет;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4449">
        <w:rPr>
          <w:rFonts w:ascii="Times New Roman" w:hAnsi="Times New Roman"/>
          <w:sz w:val="28"/>
          <w:szCs w:val="28"/>
          <w:lang w:eastAsia="ru-RU"/>
        </w:rPr>
        <w:t>одинокими матерями, имеющими детей в возрасте от трех до четырнадцати лет (детей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нвалидов  – до восемнадцати лет);</w:t>
      </w:r>
    </w:p>
    <w:p w:rsidR="008C30B3" w:rsidRPr="008A4449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Совет  трудового  коллектива обязуется: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– осуществлять общественный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соблюдением Работодателем законодательства РФ о труде и занятости;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содействовать переобучению кадров, трудоустройству высвобождаемых работников;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не давать согласия на увольнение работников по инициативе  Работодателя в связи с сокращением численности (штата), прежде чем  Работодателем не будут предложены </w:t>
      </w:r>
      <w:r>
        <w:rPr>
          <w:rFonts w:ascii="Times New Roman" w:hAnsi="Times New Roman"/>
          <w:sz w:val="28"/>
          <w:szCs w:val="28"/>
          <w:lang w:eastAsia="ru-RU"/>
        </w:rPr>
        <w:t>данным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работникам на выбор все имеющиеся в организации вакантные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его профилю.</w:t>
      </w:r>
    </w:p>
    <w:p w:rsidR="008C30B3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ОПЛАТА ТРУДА, ГАРАНТИИ  И  КОМПЕНСАЦИИ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031D6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03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 оплаты  труда, размеры тарифных ставок, окладов, различного вида выплат устанавливается работникам  в соответствии  с законом  и </w:t>
      </w:r>
      <w:r w:rsidRPr="00630E35">
        <w:rPr>
          <w:rFonts w:ascii="Times New Roman" w:hAnsi="Times New Roman"/>
          <w:sz w:val="28"/>
          <w:szCs w:val="28"/>
          <w:lang w:eastAsia="ru-RU"/>
        </w:rPr>
        <w:t>иными  нормативными правовыми  актами, коллективным  договором.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0E35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630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E35">
        <w:rPr>
          <w:rFonts w:ascii="Times New Roman" w:hAnsi="Times New Roman"/>
          <w:sz w:val="28"/>
          <w:szCs w:val="28"/>
        </w:rPr>
        <w:t>В целях  материальной  заинтересованности   Стороны  договорились применять  надбавки  и осуществлять премирование  работников в соответствии  с  Законом Красноярского края от 29.10.2009 № 9-3864 «О новых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 социальной защиты, подведомственных министерству социальной политики</w:t>
      </w:r>
      <w:proofErr w:type="gramEnd"/>
      <w:r w:rsidRPr="00630E35">
        <w:rPr>
          <w:rFonts w:ascii="Times New Roman" w:hAnsi="Times New Roman"/>
          <w:sz w:val="28"/>
          <w:szCs w:val="28"/>
        </w:rPr>
        <w:t xml:space="preserve"> Красноярского края», приказом министерства социальной политики Красноярского края от 09.12.2009 № 358-ОД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социальной защиты, подведомственных министерству социальной политики Красноярского края».      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0E35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630E35">
        <w:rPr>
          <w:rFonts w:ascii="Times New Roman" w:hAnsi="Times New Roman"/>
          <w:sz w:val="28"/>
          <w:szCs w:val="28"/>
        </w:rPr>
        <w:t xml:space="preserve">  Работодателем установлены условия оплаты труда по балльной системе, принципиально отличные от условий труда оплаты труда на основе тарифной системы.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0E3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630E35">
        <w:rPr>
          <w:rFonts w:ascii="Times New Roman" w:hAnsi="Times New Roman"/>
          <w:sz w:val="28"/>
          <w:szCs w:val="28"/>
        </w:rPr>
        <w:t xml:space="preserve">  Оплата труда работников учреждения производится на основе окладов (должностных окладов), ставок заработной платы по профессиональным квалификационным группам и по должностям, не предусмотренным профессиональными квалификационными группами, с применением компенсационных и стимулирующих выплат.  </w:t>
      </w:r>
    </w:p>
    <w:p w:rsidR="008C30B3" w:rsidRPr="00630E35" w:rsidRDefault="008C30B3" w:rsidP="00630E35">
      <w:pPr>
        <w:pStyle w:val="ConsPlusNormal"/>
        <w:widowControl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35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0E35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и ежемесячно выплачиваются следующие выплаты компенсационного характера: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за работу в местностях с особыми климатическими условиями;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условиях).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3.6. Работникам учреждения устанавливаются и ежемесячно выплачиваются следующие выплаты стимулирующего характера: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за качество выполняемой работы;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персональные выплаты;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выплаты по итогам года.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0E35">
        <w:rPr>
          <w:rFonts w:ascii="Times New Roman" w:hAnsi="Times New Roman"/>
          <w:sz w:val="28"/>
          <w:szCs w:val="28"/>
        </w:rPr>
        <w:t>Выплаты стимулирующего характера устанавливаются в пределах запланированного объёма средств на осуществление выплат стимулирующего характера, а также средств, полученных от приносящей доход деятельности и направленных в установленном порядке на оплату труда работников.</w:t>
      </w:r>
    </w:p>
    <w:p w:rsidR="008C30B3" w:rsidRPr="00630E3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E35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>.</w:t>
      </w:r>
      <w:r w:rsidRPr="00630E35">
        <w:rPr>
          <w:rFonts w:ascii="Times New Roman" w:hAnsi="Times New Roman"/>
          <w:sz w:val="28"/>
          <w:szCs w:val="28"/>
        </w:rPr>
        <w:t xml:space="preserve"> Выплаты компенсационного и стимулирующего характера, их размер, порядок назначения и оплаты, устанавливаются в соответствии с  «Положением об оплате и стимулировании труда работников краевого государственного бюджетного учреждения социального обслуживания «</w:t>
      </w:r>
      <w:proofErr w:type="spellStart"/>
      <w:r w:rsidRPr="00630E35">
        <w:rPr>
          <w:rFonts w:ascii="Times New Roman" w:hAnsi="Times New Roman"/>
          <w:sz w:val="28"/>
          <w:szCs w:val="28"/>
        </w:rPr>
        <w:t>Ачинский</w:t>
      </w:r>
      <w:proofErr w:type="spellEnd"/>
      <w:r w:rsidRPr="00630E35">
        <w:rPr>
          <w:rFonts w:ascii="Times New Roman" w:hAnsi="Times New Roman"/>
          <w:sz w:val="28"/>
          <w:szCs w:val="28"/>
        </w:rPr>
        <w:t xml:space="preserve"> центр социальной адаптации лиц, освобожденных из мест лишения свободы» от 01.06.2015г.</w:t>
      </w:r>
      <w:r w:rsidR="00967D67">
        <w:rPr>
          <w:rFonts w:ascii="Times New Roman" w:hAnsi="Times New Roman"/>
          <w:sz w:val="28"/>
          <w:szCs w:val="28"/>
        </w:rPr>
        <w:t xml:space="preserve"> (приложение № 2</w:t>
      </w:r>
      <w:r>
        <w:rPr>
          <w:rFonts w:ascii="Times New Roman" w:hAnsi="Times New Roman"/>
          <w:sz w:val="28"/>
          <w:szCs w:val="28"/>
        </w:rPr>
        <w:t>)</w:t>
      </w:r>
      <w:r w:rsidRPr="00630E35">
        <w:rPr>
          <w:rFonts w:ascii="Times New Roman" w:hAnsi="Times New Roman"/>
          <w:sz w:val="28"/>
          <w:szCs w:val="28"/>
        </w:rPr>
        <w:t xml:space="preserve">, в пределах утвержденного фонда оплаты труда.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845302">
        <w:rPr>
          <w:rFonts w:ascii="Times New Roman" w:hAnsi="Times New Roman"/>
          <w:sz w:val="28"/>
          <w:szCs w:val="28"/>
          <w:lang w:eastAsia="ru-RU"/>
        </w:rPr>
        <w:t>Работникам  устанавливается  районный коэффициент   в размере  30% к заработной плате  и процентная  надбавка  за  работу на  территории с  особыми  климатическими  условиями  в размере   30% к заработной  плате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 </w:t>
      </w:r>
      <w:r w:rsidRPr="00C031D6">
        <w:rPr>
          <w:rFonts w:ascii="Times New Roman" w:hAnsi="Times New Roman"/>
          <w:sz w:val="28"/>
          <w:szCs w:val="28"/>
          <w:lang w:eastAsia="ru-RU"/>
        </w:rPr>
        <w:t>Производить выплату заработной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платы в сроки:</w:t>
      </w:r>
      <w:r w:rsidRPr="00C031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первая половина заработной платы 15 числа текущего месяца;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вторая половина заработной платы 30 числа текущего месяца.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выплаты заработной платы могут быть изменены при достижении соглашения между сторонами Договора.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 Расчетные листки по заработной плате выдаются  главным  бухгалтером в день выплаты  второй половины заработной платы за месяц, лично каждому работнику.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Работодатель   обеспечивает  Работникам гарантируемый Законом  минимальный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размер  оплаты  труда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0B3" w:rsidRDefault="008C30B3" w:rsidP="00F865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  Работникам, по их  личному  заявлению,  может  быть  оказана  материальная  помощь по следующим  основаниям:</w:t>
      </w:r>
    </w:p>
    <w:p w:rsidR="008C30B3" w:rsidRDefault="008C30B3" w:rsidP="00F865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бракосочетанием;</w:t>
      </w:r>
    </w:p>
    <w:p w:rsidR="008C30B3" w:rsidRDefault="008C30B3" w:rsidP="00F865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 связи с  рождением  ребенка;</w:t>
      </w:r>
    </w:p>
    <w:p w:rsidR="008C30B3" w:rsidRDefault="008C30B3" w:rsidP="00F865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 связи  со  смертью членов семьи и близких родственников.</w:t>
      </w:r>
    </w:p>
    <w:p w:rsidR="008C30B3" w:rsidRDefault="008C30B3" w:rsidP="00F865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74C3">
        <w:rPr>
          <w:rFonts w:ascii="Times New Roman" w:hAnsi="Times New Roman"/>
          <w:sz w:val="28"/>
          <w:szCs w:val="28"/>
        </w:rPr>
        <w:t>Размер единовременной по</w:t>
      </w:r>
      <w:r>
        <w:rPr>
          <w:rFonts w:ascii="Times New Roman" w:hAnsi="Times New Roman"/>
          <w:sz w:val="28"/>
          <w:szCs w:val="28"/>
        </w:rPr>
        <w:t>мощи не может превышать 3000</w:t>
      </w:r>
      <w:r w:rsidRPr="005B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(три тысячи) </w:t>
      </w:r>
      <w:r w:rsidRPr="005B74C3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5B74C3">
        <w:rPr>
          <w:rFonts w:ascii="Times New Roman" w:hAnsi="Times New Roman"/>
          <w:sz w:val="28"/>
          <w:szCs w:val="28"/>
        </w:rPr>
        <w:t xml:space="preserve"> по каждому основанию</w:t>
      </w:r>
      <w:r>
        <w:rPr>
          <w:rFonts w:ascii="Times New Roman" w:hAnsi="Times New Roman"/>
          <w:sz w:val="28"/>
          <w:szCs w:val="28"/>
        </w:rPr>
        <w:t>.</w:t>
      </w:r>
    </w:p>
    <w:p w:rsidR="008C30B3" w:rsidRPr="00C031D6" w:rsidRDefault="008C30B3" w:rsidP="002077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Работникам по согласованию с руководителем может быть предоставлен грузовой транспорт согласно утвержденным тарифам по оплате транспортных расходов.</w:t>
      </w:r>
    </w:p>
    <w:p w:rsidR="008C30B3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79C7">
        <w:rPr>
          <w:rFonts w:ascii="Times New Roman" w:hAnsi="Times New Roman"/>
          <w:b/>
          <w:sz w:val="28"/>
          <w:szCs w:val="28"/>
          <w:lang w:eastAsia="ru-RU"/>
        </w:rPr>
        <w:t>4. РАБОЧЕЕ   ВРЕМЯ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Работодатель: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4.1.1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4449">
        <w:rPr>
          <w:rFonts w:ascii="Times New Roman" w:hAnsi="Times New Roman"/>
          <w:sz w:val="28"/>
          <w:szCs w:val="28"/>
          <w:lang w:eastAsia="ru-RU"/>
        </w:rPr>
        <w:t>Устанав</w:t>
      </w:r>
      <w:r>
        <w:rPr>
          <w:rFonts w:ascii="Times New Roman" w:hAnsi="Times New Roman"/>
          <w:sz w:val="28"/>
          <w:szCs w:val="28"/>
          <w:lang w:eastAsia="ru-RU"/>
        </w:rPr>
        <w:t>ливает рабочее время 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которого  работник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соответствии  с    Правилами  внутреннего  трудового распорядка  и условиями трудового  договора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должен  исполнять  трудовые  обязанности. 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4.1.2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Устанавливает рабочую неделю с двумя выходными днями в субботу и воскресенье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для работников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на работах с нормальными условиями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A4449">
        <w:rPr>
          <w:rFonts w:ascii="Times New Roman" w:hAnsi="Times New Roman"/>
          <w:sz w:val="28"/>
          <w:szCs w:val="28"/>
          <w:lang w:eastAsia="ru-RU"/>
        </w:rPr>
        <w:t>продолжительностью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40 часов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начало рабочего времени в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09.00 ч., окончание  18.00 ч.;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перерыв  на обед с 13.00 ч.,  до 14.00  ч.</w:t>
      </w:r>
      <w:r w:rsidRPr="008A4449">
        <w:rPr>
          <w:rFonts w:ascii="Times New Roman" w:hAnsi="Times New Roman"/>
          <w:sz w:val="28"/>
          <w:szCs w:val="28"/>
          <w:lang w:eastAsia="ru-RU"/>
        </w:rPr>
        <w:t>;</w:t>
      </w:r>
    </w:p>
    <w:p w:rsidR="008C30B3" w:rsidRPr="00F86585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</w:t>
      </w:r>
      <w:r w:rsidRPr="00F86585">
        <w:rPr>
          <w:rFonts w:ascii="Times New Roman" w:hAnsi="Times New Roman"/>
          <w:sz w:val="28"/>
          <w:szCs w:val="28"/>
          <w:lang w:eastAsia="ru-RU"/>
        </w:rPr>
        <w:t xml:space="preserve">Специалистам по социальной работе отделения временного проживания в количестве 4-х человек устанавливается сменный график работы: </w:t>
      </w:r>
    </w:p>
    <w:p w:rsidR="008C30B3" w:rsidRPr="0052340C" w:rsidRDefault="008C30B3" w:rsidP="0051647A">
      <w:pPr>
        <w:tabs>
          <w:tab w:val="left" w:pos="709"/>
          <w:tab w:val="left" w:pos="851"/>
        </w:tabs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40C">
        <w:rPr>
          <w:rFonts w:ascii="Times New Roman" w:hAnsi="Times New Roman"/>
          <w:sz w:val="28"/>
          <w:szCs w:val="28"/>
        </w:rPr>
        <w:t xml:space="preserve">Первая рабочая смена с  9 ч. 00 мин., до 21 ч. 00 мин. </w:t>
      </w:r>
    </w:p>
    <w:p w:rsidR="008C30B3" w:rsidRPr="0052340C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40C">
        <w:rPr>
          <w:rFonts w:ascii="Times New Roman" w:hAnsi="Times New Roman"/>
          <w:sz w:val="28"/>
          <w:szCs w:val="28"/>
        </w:rPr>
        <w:t>Вторая рабочая смена с 21ч. 00 мин., до 9 ч. 00 мин. следующих суток</w:t>
      </w:r>
      <w:r>
        <w:rPr>
          <w:rFonts w:ascii="Times New Roman" w:hAnsi="Times New Roman"/>
          <w:sz w:val="28"/>
          <w:szCs w:val="28"/>
        </w:rPr>
        <w:t>;</w:t>
      </w:r>
    </w:p>
    <w:p w:rsidR="008C30B3" w:rsidRDefault="008C30B3" w:rsidP="0051647A">
      <w:pPr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40C">
        <w:rPr>
          <w:rFonts w:ascii="Times New Roman" w:hAnsi="Times New Roman"/>
          <w:sz w:val="28"/>
          <w:szCs w:val="28"/>
        </w:rPr>
        <w:t xml:space="preserve">Перерыв на обед – </w:t>
      </w:r>
      <w:r>
        <w:rPr>
          <w:rFonts w:ascii="Times New Roman" w:hAnsi="Times New Roman"/>
          <w:sz w:val="28"/>
          <w:szCs w:val="28"/>
        </w:rPr>
        <w:t>с 14 ч. 00 мин. до 14 ч. 30 мин;</w:t>
      </w:r>
    </w:p>
    <w:p w:rsidR="008C30B3" w:rsidRDefault="008C30B3" w:rsidP="0051647A">
      <w:pPr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340C">
        <w:rPr>
          <w:rFonts w:ascii="Times New Roman" w:hAnsi="Times New Roman"/>
          <w:sz w:val="28"/>
          <w:szCs w:val="28"/>
        </w:rPr>
        <w:t>ерерыв на ужин  - с 20 ч.</w:t>
      </w:r>
      <w:r>
        <w:rPr>
          <w:rFonts w:ascii="Times New Roman" w:hAnsi="Times New Roman"/>
          <w:sz w:val="28"/>
          <w:szCs w:val="28"/>
        </w:rPr>
        <w:t xml:space="preserve"> 00 мин. до 20 ч. 30 мин;</w:t>
      </w:r>
    </w:p>
    <w:p w:rsidR="008C30B3" w:rsidRDefault="008C30B3" w:rsidP="00630E35">
      <w:pPr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2340C">
        <w:rPr>
          <w:rFonts w:ascii="Times New Roman" w:hAnsi="Times New Roman"/>
          <w:sz w:val="28"/>
          <w:szCs w:val="28"/>
        </w:rPr>
        <w:t xml:space="preserve">ерерыв в ночное время – с 24 ч. 00 мин. до 00 ч. 30 мин. </w:t>
      </w:r>
      <w:r>
        <w:rPr>
          <w:rFonts w:ascii="Times New Roman" w:hAnsi="Times New Roman"/>
          <w:sz w:val="28"/>
          <w:szCs w:val="28"/>
        </w:rPr>
        <w:t>и с 05 ч. 00 мин до 05 ч. 30 мин.</w:t>
      </w:r>
    </w:p>
    <w:p w:rsidR="008C30B3" w:rsidRDefault="008C30B3" w:rsidP="00630E35">
      <w:pPr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Чередование смен: две первых смены, отдых 48 часов, две вторых смены, отдых 72 часа. Отдых между двумя первыми и двумя вторыми рабочими сменами по 12 часов.</w:t>
      </w:r>
    </w:p>
    <w:p w:rsidR="008C30B3" w:rsidRDefault="008C30B3" w:rsidP="00630E35">
      <w:pPr>
        <w:suppressAutoHyphens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4.1.4. Устанавливает график работы в режиме гибкого рабочего времени для следующих категорий работников: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психолог;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специалистам по социальной работе отделения временного проживания.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4.1.5. Устанавливает ненормированный рабочий день - особый режим работы, в соответствии с которым отдельные работники могут, по распоряжению Работодателя, 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времени, для следующих категорий работников: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заместитель директора по общим вопросам;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главный бухгалтер;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водитель автомобиля.</w:t>
      </w:r>
    </w:p>
    <w:p w:rsidR="008C30B3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79C7">
        <w:rPr>
          <w:rFonts w:ascii="Times New Roman" w:hAnsi="Times New Roman"/>
          <w:b/>
          <w:sz w:val="28"/>
          <w:szCs w:val="28"/>
          <w:lang w:eastAsia="ru-RU"/>
        </w:rPr>
        <w:t>5. ВРЕМЯ  ОТДЫХА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Нерабочие праздничные дни  и  их  продолжительность, а также  продолжительность    предпраздничных рабочих  дней  определяются ежегодно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(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«Работа в выходные  и  праздничные дни, как  правило, запрещается» 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8A4449">
        <w:rPr>
          <w:rFonts w:ascii="Times New Roman" w:hAnsi="Times New Roman"/>
          <w:sz w:val="28"/>
          <w:szCs w:val="28"/>
          <w:lang w:eastAsia="ru-RU"/>
        </w:rPr>
        <w:t>ст.113</w:t>
      </w:r>
      <w:r>
        <w:rPr>
          <w:rFonts w:ascii="Times New Roman" w:hAnsi="Times New Roman"/>
          <w:sz w:val="28"/>
          <w:szCs w:val="28"/>
          <w:lang w:eastAsia="ru-RU"/>
        </w:rPr>
        <w:t>ТК РФ)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5.2   Работодатель: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Может привлечь работников к работе в  выходные и праздничные дни только с их письменного  согласия в случае  необходимости  выполнения заранее непредвиденных работ.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Может привлечь работников к работе в  выходные и праздничные дни  без  их  согласия  в случае   предотвращения  катастрофы, производственной  аварии, стихийного бедствия, для предотвращения  несчастного  случая, уничтожении  или  порчи  государственного, или муниципального  имущества.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Обязан  предоставлять  работникам  каждый год  очередной   отпуск</w:t>
      </w:r>
      <w:r>
        <w:rPr>
          <w:rFonts w:ascii="Times New Roman" w:hAnsi="Times New Roman"/>
          <w:sz w:val="28"/>
          <w:szCs w:val="28"/>
          <w:lang w:eastAsia="ru-RU"/>
        </w:rPr>
        <w:t>, за фактически отработанное время</w:t>
      </w:r>
      <w:r w:rsidRPr="008A4449">
        <w:rPr>
          <w:rFonts w:ascii="Times New Roman" w:hAnsi="Times New Roman"/>
          <w:sz w:val="28"/>
          <w:szCs w:val="28"/>
          <w:lang w:eastAsia="ru-RU"/>
        </w:rPr>
        <w:t>. Право на первый  отпуск возникает у работника по  истечении шести  месяцев  его  непрерывной  работы.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Право на отпуск до истечения шести  месяцев возникает: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женщинам – перед отпуском  по беременности  и родам  или  непосредственно после  него;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работникам, обучающимся в высших  и  средних специальных учебных  заведениях, в первый год  их работы;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мужчинам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(по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еланию) в период  нахождения их  жён в отпуске по беременности и родам. 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5.2.4. </w:t>
      </w:r>
      <w:r w:rsidRPr="006E0A1A">
        <w:rPr>
          <w:rFonts w:ascii="Times New Roman" w:hAnsi="Times New Roman"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и </w:t>
      </w:r>
      <w:r w:rsidRPr="006E0A1A">
        <w:rPr>
          <w:rFonts w:ascii="Times New Roman" w:hAnsi="Times New Roman"/>
          <w:sz w:val="28"/>
          <w:szCs w:val="28"/>
          <w:lang w:eastAsia="ru-RU"/>
        </w:rPr>
        <w:lastRenderedPageBreak/>
        <w:t>согласованным на совете трудового коллектива не позднее, чем за две недели до наступления календарного года в порядке, установленном статьей 372 ТК РФ для принятия локальных нормативных актов.</w:t>
      </w:r>
    </w:p>
    <w:p w:rsidR="008C30B3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0A1A">
        <w:rPr>
          <w:rFonts w:ascii="Times New Roman" w:hAnsi="Times New Roman"/>
          <w:sz w:val="28"/>
          <w:szCs w:val="28"/>
          <w:lang w:eastAsia="ru-RU"/>
        </w:rPr>
        <w:t xml:space="preserve">Не позднее 01 </w:t>
      </w:r>
      <w:r w:rsidRPr="00F86585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A1A">
        <w:rPr>
          <w:rFonts w:ascii="Times New Roman" w:hAnsi="Times New Roman"/>
          <w:sz w:val="28"/>
          <w:szCs w:val="28"/>
          <w:lang w:eastAsia="ru-RU"/>
        </w:rPr>
        <w:t xml:space="preserve">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Отпуск предоставляется за фактически отработанное время.</w:t>
      </w:r>
    </w:p>
    <w:p w:rsidR="008C30B3" w:rsidRPr="00BD394E" w:rsidRDefault="008C30B3" w:rsidP="00106C1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D394E">
        <w:rPr>
          <w:rFonts w:ascii="Times New Roman" w:hAnsi="Times New Roman"/>
          <w:sz w:val="28"/>
          <w:szCs w:val="28"/>
          <w:lang w:eastAsia="ru-RU"/>
        </w:rPr>
        <w:t xml:space="preserve">Обеспечивает продолжительность  ежегодного оплачиваемого отпуска продолжительностью </w:t>
      </w:r>
      <w:r w:rsidRPr="00BD394E">
        <w:rPr>
          <w:rFonts w:ascii="Times New Roman" w:hAnsi="Times New Roman"/>
          <w:sz w:val="28"/>
          <w:szCs w:val="28"/>
        </w:rPr>
        <w:t>36 календарных дней: 28 календарных дней ежегодный основной оплачиваемый отпуск (по Трудовому кодексу РФ) и 8 календарных дней дополнительный оплачиваемый отпуск (по Закону «о государственных гарантиях и компенсациях для лиц, работающих и проживающих в районах крайнего севера и приравненных к ним местностям» от 19 февраля 1993 года N 4520-1)</w:t>
      </w:r>
      <w:proofErr w:type="gramEnd"/>
    </w:p>
    <w:p w:rsidR="008C30B3" w:rsidRPr="00BD394E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94E">
        <w:rPr>
          <w:rFonts w:ascii="Times New Roman" w:hAnsi="Times New Roman"/>
          <w:sz w:val="28"/>
          <w:szCs w:val="28"/>
          <w:lang w:eastAsia="ru-RU"/>
        </w:rPr>
        <w:t>О времени начала отпуска отдел кадров должен известить работника под роспись не позднее, чем за две недели до его начала.</w:t>
      </w:r>
    </w:p>
    <w:p w:rsidR="008C30B3" w:rsidRPr="00BD394E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94E">
        <w:rPr>
          <w:rFonts w:ascii="Times New Roman" w:hAnsi="Times New Roman"/>
          <w:sz w:val="28"/>
          <w:szCs w:val="28"/>
          <w:lang w:eastAsia="ru-RU"/>
        </w:rPr>
        <w:t>Ежегодный оплачиваемый отпуск может быть перенесен на другой срок по согласованию с директором Учреждения.</w:t>
      </w:r>
    </w:p>
    <w:p w:rsidR="008C30B3" w:rsidRPr="00BD394E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94E">
        <w:rPr>
          <w:rFonts w:ascii="Times New Roman" w:hAnsi="Times New Roman"/>
          <w:sz w:val="28"/>
          <w:szCs w:val="28"/>
          <w:lang w:eastAsia="ru-RU"/>
        </w:rPr>
        <w:t>Часть ежегодного оплачиваемого отпуска по письменному заявлению работника может быть заменена денежной компенсацией по согласованию с директором Учреждения.</w:t>
      </w:r>
    </w:p>
    <w:p w:rsidR="008C30B3" w:rsidRPr="00BD394E" w:rsidRDefault="008C30B3" w:rsidP="005B59FF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394E">
        <w:rPr>
          <w:rStyle w:val="af3"/>
          <w:rFonts w:ascii="Times New Roman" w:hAnsi="Times New Roman"/>
          <w:b w:val="0"/>
          <w:bCs/>
          <w:sz w:val="28"/>
          <w:szCs w:val="28"/>
        </w:rPr>
        <w:t>Отдельным категориям работников в случаях, предусмотренных ТК и иными федеральными законами, ежегодный оплачиваемый отпуск предоставляется по их желанию в удобное для них время.</w:t>
      </w:r>
      <w:r w:rsidRPr="00BD394E">
        <w:rPr>
          <w:rFonts w:ascii="Times New Roman" w:hAnsi="Times New Roman"/>
          <w:b/>
          <w:sz w:val="28"/>
          <w:szCs w:val="28"/>
        </w:rPr>
        <w:t xml:space="preserve"> </w:t>
      </w:r>
    </w:p>
    <w:p w:rsidR="008C30B3" w:rsidRPr="000A7943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7943">
        <w:rPr>
          <w:rFonts w:ascii="Times New Roman" w:hAnsi="Times New Roman"/>
          <w:sz w:val="28"/>
          <w:szCs w:val="28"/>
        </w:rPr>
        <w:t xml:space="preserve">К ним относятся: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работники в возрасте до 18 лет (ст. 267 ТК);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участники Великой Отечественной войны, инвалиды войны, ветераны боевых действий;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ветераны труда (ст. ст. 14-20 Закона о ветеранах);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герои Советского Союза, Герои РФ и полные кавалеры ордена Славы;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герои Социалистического труда и полные кавалеры ордена Трудовой славы;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- лица, награжденные знаком «Почетный донор России»;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lastRenderedPageBreak/>
        <w:t xml:space="preserve">-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ее последствий. </w:t>
      </w:r>
    </w:p>
    <w:p w:rsidR="008C30B3" w:rsidRPr="00BD394E" w:rsidRDefault="008C30B3" w:rsidP="00CC4C1E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 xml:space="preserve">По желанию мужа ежегодный оплачиваемый отпуск ему предоставляется в период нахождения его жены в отпуске по беременности и родам, независимо от времени его непрерывной работы у данного работодателя. </w:t>
      </w:r>
    </w:p>
    <w:p w:rsidR="008C30B3" w:rsidRPr="00BD394E" w:rsidRDefault="008C30B3" w:rsidP="0033141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>В тех случаях, когда работник имеет право на выбор времени использования отпуска, при составлении графика целесообразно предложить ему написать заявление о том, в какое время он хотел бы получить отпуск. При составлении графика с учетом такого заявления изменить впоследствии время использования отпуска можно только по взаимному согласию сторон.</w:t>
      </w:r>
    </w:p>
    <w:p w:rsidR="008C30B3" w:rsidRPr="00BD394E" w:rsidRDefault="008C30B3" w:rsidP="0033141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394E">
        <w:rPr>
          <w:rFonts w:ascii="Times New Roman" w:hAnsi="Times New Roman"/>
          <w:sz w:val="28"/>
          <w:szCs w:val="28"/>
        </w:rPr>
        <w:t>По согласованию с руководителем Учреждения может быть заменена денежной компенсацией часть отпуска, которая превышает 28 календарных дней, в случае, если о такой замене просит сам работник, в письменной форме (в заявлении).</w:t>
      </w:r>
    </w:p>
    <w:p w:rsidR="008C30B3" w:rsidRPr="00BD394E" w:rsidRDefault="008C30B3" w:rsidP="00630E35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394E">
        <w:rPr>
          <w:rFonts w:ascii="Times New Roman" w:hAnsi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Предоставляет работникам дополнительный отпуск за ненормированный рабочий </w:t>
      </w:r>
      <w:r>
        <w:rPr>
          <w:rFonts w:ascii="Times New Roman" w:hAnsi="Times New Roman"/>
          <w:sz w:val="28"/>
          <w:szCs w:val="28"/>
          <w:lang w:eastAsia="ru-RU"/>
        </w:rPr>
        <w:t>день в соответствии с «Перечнем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работников с ненормированным рабочим днем с указанием количества календарных дней дополнительного отпуска</w:t>
      </w:r>
      <w:r w:rsidR="00967D6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67D67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Pr="00967D67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967D6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Предоставляет работникам, имеющим детей школьного возраста, по их заявлению трудовой отпуск в сентябре.</w:t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5.2.8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Работникам,  </w:t>
      </w:r>
      <w:r>
        <w:rPr>
          <w:rFonts w:ascii="Times New Roman" w:hAnsi="Times New Roman"/>
          <w:sz w:val="28"/>
          <w:szCs w:val="28"/>
          <w:lang w:eastAsia="ru-RU"/>
        </w:rPr>
        <w:t xml:space="preserve">впервые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отправляющим детей в школу, предоставляет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A4449">
        <w:rPr>
          <w:rFonts w:ascii="Times New Roman" w:hAnsi="Times New Roman"/>
          <w:sz w:val="28"/>
          <w:szCs w:val="28"/>
          <w:lang w:eastAsia="ru-RU"/>
        </w:rPr>
        <w:t>1 сентября выходной день без оплаты. В случае совместной работы супругов в организации этот выходной день предоставляется одному из них.</w:t>
      </w:r>
    </w:p>
    <w:p w:rsidR="008C30B3" w:rsidRPr="00BD394E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5.2.9.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94E">
        <w:rPr>
          <w:rFonts w:ascii="Times New Roman" w:hAnsi="Times New Roman"/>
          <w:sz w:val="28"/>
          <w:szCs w:val="28"/>
          <w:lang w:eastAsia="ru-RU"/>
        </w:rPr>
        <w:t>По просьбе работника может быть предоставлен отпуск без сохранения заработной платы не превышающий 14 календарных дней в течени</w:t>
      </w:r>
      <w:proofErr w:type="gramStart"/>
      <w:r w:rsidRPr="00BD394E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D394E">
        <w:rPr>
          <w:rFonts w:ascii="Times New Roman" w:hAnsi="Times New Roman"/>
          <w:sz w:val="28"/>
          <w:szCs w:val="28"/>
          <w:lang w:eastAsia="ru-RU"/>
        </w:rPr>
        <w:t xml:space="preserve"> рабочего года.</w:t>
      </w:r>
    </w:p>
    <w:p w:rsidR="008C30B3" w:rsidRPr="00E32C1D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2C1D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дополнительные отпуска без сохранения заработной платы по заявлениям: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работникам,  у которых  родился ребенок, состоялась  свадьба, или умер  кто-то  из    </w:t>
      </w:r>
      <w:r>
        <w:rPr>
          <w:rFonts w:ascii="Times New Roman" w:hAnsi="Times New Roman"/>
          <w:sz w:val="28"/>
          <w:szCs w:val="28"/>
          <w:lang w:eastAsia="ru-RU"/>
        </w:rPr>
        <w:t xml:space="preserve">близких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родственников  -  отпуск на срок  </w:t>
      </w:r>
      <w:r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5(пяти</w:t>
      </w:r>
      <w:r w:rsidRPr="00BD394E">
        <w:rPr>
          <w:rFonts w:ascii="Times New Roman" w:hAnsi="Times New Roman"/>
          <w:sz w:val="28"/>
          <w:szCs w:val="28"/>
          <w:lang w:eastAsia="ru-RU"/>
        </w:rPr>
        <w:t>)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Pr="008A4449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работающим женщинам и одиноким работающим мужчинам, имеющим двух и более детей в возрасте до четырнадцати лет;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 женщинам, имеющим ребенка-инвалида в возрасте до восемнадцати лет;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– участникам Великой Отечественной войны и лицам, приравненным к ним по льготам;</w:t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работающим пенсионерам по старости (для мужчин 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это  60 ле</w:t>
      </w:r>
      <w:r>
        <w:rPr>
          <w:rFonts w:ascii="Times New Roman" w:hAnsi="Times New Roman"/>
          <w:sz w:val="28"/>
          <w:szCs w:val="28"/>
          <w:lang w:eastAsia="ru-RU"/>
        </w:rPr>
        <w:t xml:space="preserve">т, для  женщин  -  55лет). </w:t>
      </w:r>
      <w:r w:rsidRPr="008A4449">
        <w:rPr>
          <w:rFonts w:ascii="Times New Roman" w:hAnsi="Times New Roman"/>
          <w:sz w:val="28"/>
          <w:szCs w:val="28"/>
          <w:lang w:eastAsia="ru-RU"/>
        </w:rPr>
        <w:t>Продолжительность отпуска  -  до 14  календарных дней в году.</w:t>
      </w:r>
    </w:p>
    <w:p w:rsidR="008C30B3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5.2.10. </w:t>
      </w:r>
      <w:r w:rsidRPr="008A4449">
        <w:rPr>
          <w:rFonts w:ascii="Times New Roman" w:hAnsi="Times New Roman"/>
          <w:sz w:val="28"/>
          <w:szCs w:val="28"/>
          <w:lang w:eastAsia="ru-RU"/>
        </w:rPr>
        <w:t>Предоставляет дополнительный отпуск с сохранением среднего заработка работнику, получающему  первое образование по его специальности в высшем учебном заведении, в заведении среднего профессионального  образования на заочном  или  вечернем  отделении при хорошей  успеваемости в соответствии   ст. 173-176  ТКРФ.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повторном поступлении  и   обучении </w:t>
      </w:r>
      <w:r w:rsidRPr="008A4449">
        <w:rPr>
          <w:rFonts w:ascii="Times New Roman" w:hAnsi="Times New Roman"/>
          <w:sz w:val="28"/>
          <w:szCs w:val="28"/>
          <w:lang w:eastAsia="ru-RU"/>
        </w:rPr>
        <w:t>в высшем учебном заведении, в заведении среднего профессионального  образования на заочном  или  вечернем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отделении,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окончившим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первое образование,  дополнительный отпуск предоставляется без  сохранения заработной платы.</w:t>
      </w:r>
    </w:p>
    <w:p w:rsidR="008C30B3" w:rsidRPr="00E46F4B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5.2.11. </w:t>
      </w:r>
      <w:r w:rsidRPr="00E46F4B">
        <w:rPr>
          <w:rFonts w:ascii="Times New Roman" w:hAnsi="Times New Roman"/>
          <w:sz w:val="28"/>
          <w:szCs w:val="28"/>
          <w:lang w:eastAsia="ru-RU"/>
        </w:rPr>
        <w:t xml:space="preserve">Предоставляется дополнительный день отдыха «Почетным донорам» при предоставлении справки </w:t>
      </w:r>
      <w:r>
        <w:rPr>
          <w:rFonts w:ascii="Times New Roman" w:hAnsi="Times New Roman"/>
          <w:sz w:val="28"/>
          <w:szCs w:val="28"/>
          <w:lang w:eastAsia="ru-RU"/>
        </w:rPr>
        <w:t>из медучреждения о сдаче</w:t>
      </w:r>
      <w:r w:rsidRPr="00E46F4B">
        <w:rPr>
          <w:rFonts w:ascii="Times New Roman" w:hAnsi="Times New Roman"/>
          <w:sz w:val="28"/>
          <w:szCs w:val="28"/>
          <w:lang w:eastAsia="ru-RU"/>
        </w:rPr>
        <w:t xml:space="preserve"> крови, после каждого дня сдачи крови и ее компонентов. </w:t>
      </w:r>
    </w:p>
    <w:p w:rsidR="008C30B3" w:rsidRPr="00E46F4B" w:rsidRDefault="008C30B3" w:rsidP="00C7587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F4B">
        <w:rPr>
          <w:rFonts w:ascii="Times New Roman" w:hAnsi="Times New Roman"/>
          <w:sz w:val="28"/>
          <w:szCs w:val="28"/>
          <w:lang w:eastAsia="ru-RU"/>
        </w:rPr>
        <w:t>Указанный день отдыха по желанию работника может быть присоединен к ежегодному оплачиваемому отпуску или испо</w:t>
      </w:r>
      <w:r>
        <w:rPr>
          <w:rFonts w:ascii="Times New Roman" w:hAnsi="Times New Roman"/>
          <w:sz w:val="28"/>
          <w:szCs w:val="28"/>
          <w:lang w:eastAsia="ru-RU"/>
        </w:rPr>
        <w:t>льзован в другое время в течение</w:t>
      </w:r>
      <w:r w:rsidRPr="00E46F4B">
        <w:rPr>
          <w:rFonts w:ascii="Times New Roman" w:hAnsi="Times New Roman"/>
          <w:sz w:val="28"/>
          <w:szCs w:val="28"/>
          <w:lang w:eastAsia="ru-RU"/>
        </w:rPr>
        <w:t xml:space="preserve"> года после дня сдачи крови и ее компонентов.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79C7"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679C7">
        <w:rPr>
          <w:rFonts w:ascii="Times New Roman" w:hAnsi="Times New Roman"/>
          <w:b/>
          <w:sz w:val="28"/>
          <w:szCs w:val="28"/>
          <w:lang w:eastAsia="ru-RU"/>
        </w:rPr>
        <w:t>УСЛОВИЯ РАБОТЫ. ОХРАНА И БЕЗОПАСНОСТЬ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ТРУДА,  ПОЖАРНАЯ  БЕЗОПАСНОСТЬ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Работодатель  обеспечивает финансирование мероприятий по улучшению условий, охраны и безопасности труда,  пожарной безопасности из средств, предусмотренных  в </w:t>
      </w:r>
      <w:r>
        <w:rPr>
          <w:rFonts w:ascii="Times New Roman" w:hAnsi="Times New Roman"/>
          <w:sz w:val="28"/>
          <w:szCs w:val="28"/>
          <w:lang w:eastAsia="ru-RU"/>
        </w:rPr>
        <w:t>плане финансово-хозяйственной деятельности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30B3" w:rsidRPr="006C01D2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 области охраны труда Работодатель   напра</w:t>
      </w:r>
      <w:r>
        <w:rPr>
          <w:rFonts w:ascii="Times New Roman" w:hAnsi="Times New Roman"/>
          <w:sz w:val="28"/>
          <w:szCs w:val="28"/>
          <w:lang w:eastAsia="ru-RU"/>
        </w:rPr>
        <w:t>вляет средства финансирования на следующие мероприятия</w:t>
      </w:r>
      <w:r w:rsidRPr="008A4449">
        <w:rPr>
          <w:rFonts w:ascii="Times New Roman" w:hAnsi="Times New Roman"/>
          <w:sz w:val="28"/>
          <w:szCs w:val="28"/>
          <w:lang w:eastAsia="ru-RU"/>
        </w:rPr>
        <w:t>: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6.2.1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Обучение и проверку знаний, руководителей  и специалистов   по охране труда, эксплуатации теплового узла, пожарно-техническому  м</w:t>
      </w:r>
      <w:r>
        <w:rPr>
          <w:rFonts w:ascii="Times New Roman" w:hAnsi="Times New Roman"/>
          <w:sz w:val="28"/>
          <w:szCs w:val="28"/>
          <w:lang w:eastAsia="ru-RU"/>
        </w:rPr>
        <w:t>инимуму в установленном порядке</w:t>
      </w:r>
      <w:r w:rsidRPr="008A4449">
        <w:rPr>
          <w:rFonts w:ascii="Times New Roman" w:hAnsi="Times New Roman"/>
          <w:sz w:val="28"/>
          <w:szCs w:val="28"/>
          <w:lang w:eastAsia="ru-RU"/>
        </w:rPr>
        <w:t>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6.2.2. </w:t>
      </w:r>
      <w:r w:rsidRPr="008A4449">
        <w:rPr>
          <w:rFonts w:ascii="Times New Roman" w:hAnsi="Times New Roman"/>
          <w:sz w:val="28"/>
          <w:szCs w:val="28"/>
          <w:lang w:eastAsia="ru-RU"/>
        </w:rPr>
        <w:t>Контроль  соблюдения законодательных и иных нормативных   актов в  области  охране труда, создание условий для эффективной работы службы, комиссии по охране труда  и  уполномоченных (доверенных)  лиц   трудового  коллектива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6.2.3. </w:t>
      </w:r>
      <w:r w:rsidRPr="008A4449">
        <w:rPr>
          <w:rFonts w:ascii="Times New Roman" w:hAnsi="Times New Roman"/>
          <w:sz w:val="28"/>
          <w:szCs w:val="28"/>
          <w:lang w:eastAsia="ru-RU"/>
        </w:rPr>
        <w:t>Поддержание технического  состояния зданий, инженерно-технических, жизнеобеспечивающих систем, обеспечивающих нормальные  условия труда и  противопожарные системы оповещения, пожаротушения,  пожарной безопасности,  контроль  и диагностика транспорта, направленные на  безопасные  условия  труда Работников.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6.2.4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Организацию и оформление кабинетов и уголков по охране труда, а также иные меры по пропаганде и распространению передового опыта работы по охране   труда.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6.2.5.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Определяет степень ответственности должностных лиц и Работников  за нарушение законодательных и иных нормативных требований по охране руда и невыполнение обязанностей в этой сфере.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6.2.6</w:t>
      </w:r>
      <w:r>
        <w:rPr>
          <w:rFonts w:ascii="Times New Roman" w:hAnsi="Times New Roman"/>
          <w:sz w:val="28"/>
          <w:szCs w:val="28"/>
          <w:lang w:eastAsia="ru-RU"/>
        </w:rPr>
        <w:t xml:space="preserve">. Организует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состоянием условий и охраны труда в подразделениях и выполнение соглашения по охране труда.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6.2.7.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Организует аттестацию рабочих мест по условиям труда в соответствии с Порядком проведения аттестации рабочих мест по условиям труда, утвержденным  приказом </w:t>
      </w:r>
      <w:proofErr w:type="spellStart"/>
      <w:r w:rsidRPr="008A4449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РФ от 26 апреля 2011г. №342н.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6.2.8.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A4449">
        <w:rPr>
          <w:rFonts w:ascii="Times New Roman" w:hAnsi="Times New Roman"/>
          <w:sz w:val="28"/>
          <w:szCs w:val="28"/>
          <w:lang w:eastAsia="ru-RU"/>
        </w:rPr>
        <w:t>редста</w:t>
      </w:r>
      <w:r>
        <w:rPr>
          <w:rFonts w:ascii="Times New Roman" w:hAnsi="Times New Roman"/>
          <w:sz w:val="28"/>
          <w:szCs w:val="28"/>
          <w:lang w:eastAsia="ru-RU"/>
        </w:rPr>
        <w:t>вители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Работодателя</w:t>
      </w:r>
      <w:r>
        <w:rPr>
          <w:rFonts w:ascii="Times New Roman" w:hAnsi="Times New Roman"/>
          <w:sz w:val="28"/>
          <w:szCs w:val="28"/>
          <w:lang w:eastAsia="ru-RU"/>
        </w:rPr>
        <w:t>, Совета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трудового коллектива, комиссии по охране труда,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регулярно рассматриваю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т на совместных заседаниях вопросы выполнения </w:t>
      </w:r>
      <w:r w:rsidR="00967D67">
        <w:rPr>
          <w:rFonts w:ascii="Times New Roman" w:hAnsi="Times New Roman"/>
          <w:sz w:val="28"/>
          <w:szCs w:val="28"/>
          <w:lang w:eastAsia="ru-RU"/>
        </w:rPr>
        <w:t>К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оллективного 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договора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и информирует Работников о п</w:t>
      </w:r>
      <w:r>
        <w:rPr>
          <w:rFonts w:ascii="Times New Roman" w:hAnsi="Times New Roman"/>
          <w:sz w:val="28"/>
          <w:szCs w:val="28"/>
          <w:lang w:eastAsia="ru-RU"/>
        </w:rPr>
        <w:t>ринимаемых мерах в этой области.</w:t>
      </w:r>
    </w:p>
    <w:p w:rsidR="00967D67" w:rsidRDefault="008C30B3" w:rsidP="00967D67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6.2.9.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Работодатель</w:t>
      </w:r>
      <w:r w:rsidR="00967D67"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Красноярского </w:t>
      </w:r>
      <w:r w:rsidR="00967D67">
        <w:rPr>
          <w:rFonts w:ascii="Times New Roman" w:hAnsi="Times New Roman"/>
          <w:sz w:val="28"/>
          <w:szCs w:val="28"/>
          <w:lang w:eastAsia="ru-RU"/>
        </w:rPr>
        <w:t xml:space="preserve"> края об охране труда, обязуется выделя</w:t>
      </w:r>
      <w:r w:rsidRPr="008A4449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мероприятия по охране труда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D67">
        <w:rPr>
          <w:rFonts w:ascii="Times New Roman" w:hAnsi="Times New Roman"/>
          <w:sz w:val="28"/>
          <w:szCs w:val="28"/>
          <w:lang w:eastAsia="ru-RU"/>
        </w:rPr>
        <w:t>предусмотренные планом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финансово-хозяйственной деятельности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8A4449">
        <w:rPr>
          <w:rFonts w:ascii="Times New Roman" w:hAnsi="Times New Roman"/>
          <w:sz w:val="28"/>
          <w:szCs w:val="28"/>
          <w:lang w:eastAsia="ru-RU"/>
        </w:rPr>
        <w:t>(исходя из финансирования</w:t>
      </w:r>
      <w:r w:rsidR="00967D67">
        <w:rPr>
          <w:rFonts w:ascii="Times New Roman" w:hAnsi="Times New Roman"/>
          <w:sz w:val="28"/>
          <w:szCs w:val="28"/>
          <w:lang w:eastAsia="ru-RU"/>
        </w:rPr>
        <w:t>).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6.2.10.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Предоставлять Работникам информацию о состоянии условий труда на рабочем месте,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защиты, компенсациях, предусмотренных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законодательством, а также и</w:t>
      </w:r>
      <w:r w:rsidRPr="008A4449">
        <w:rPr>
          <w:rFonts w:ascii="Times New Roman" w:hAnsi="Times New Roman"/>
          <w:sz w:val="28"/>
          <w:szCs w:val="28"/>
          <w:lang w:eastAsia="ru-RU"/>
        </w:rPr>
        <w:t>нформировать Работников об их обязанностях в области охраны труда.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6.2.11.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6.2.12. </w:t>
      </w:r>
      <w:r w:rsidRPr="008A4449">
        <w:rPr>
          <w:rFonts w:ascii="Times New Roman" w:hAnsi="Times New Roman"/>
          <w:sz w:val="28"/>
          <w:szCs w:val="28"/>
          <w:lang w:eastAsia="ru-RU"/>
        </w:rPr>
        <w:t>Провести обучение и проверку знаний по охране труда Работников в с</w:t>
      </w:r>
      <w:r>
        <w:rPr>
          <w:rFonts w:ascii="Times New Roman" w:hAnsi="Times New Roman"/>
          <w:sz w:val="28"/>
          <w:szCs w:val="28"/>
          <w:lang w:eastAsia="ru-RU"/>
        </w:rPr>
        <w:t>роки, установленные нормативно-</w:t>
      </w:r>
      <w:r w:rsidRPr="008A4449">
        <w:rPr>
          <w:rFonts w:ascii="Times New Roman" w:hAnsi="Times New Roman"/>
          <w:sz w:val="28"/>
          <w:szCs w:val="28"/>
          <w:lang w:eastAsia="ru-RU"/>
        </w:rPr>
        <w:t>правовыми актами по охране труда.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6.2.13. </w:t>
      </w:r>
      <w:r w:rsidRPr="008A4449">
        <w:rPr>
          <w:rFonts w:ascii="Times New Roman" w:hAnsi="Times New Roman"/>
          <w:sz w:val="28"/>
          <w:szCs w:val="28"/>
          <w:lang w:eastAsia="ru-RU"/>
        </w:rPr>
        <w:t>Обеспечить своевременное и качественное проведение инструктажей по охране труда для Работников, организовывать обучение безопасным методам  выполнения работ и оказания первой помощи пострадавшим.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6.2.14.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Организовать в установленные сроки проведение медицинского осмотра Работников, обязанных проходить предварительный (при поступлении на работу) и периодический медицинский осмотр.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6.2.15.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Обеспечить:</w:t>
      </w:r>
    </w:p>
    <w:p w:rsidR="008C30B3" w:rsidRPr="006C01D2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выдачу Работникам специальной одежды, специальной обуви и других средств индивидуальной защиты,  в соответствии с установленными нормами </w:t>
      </w:r>
      <w:r w:rsidR="00967D67">
        <w:rPr>
          <w:rFonts w:ascii="Times New Roman" w:hAnsi="Times New Roman"/>
          <w:sz w:val="28"/>
          <w:szCs w:val="28"/>
          <w:lang w:eastAsia="ru-RU"/>
        </w:rPr>
        <w:t>(приложение № 4</w:t>
      </w:r>
      <w:r w:rsidRPr="00C908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перечню профессий и должностей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D67">
        <w:rPr>
          <w:rFonts w:ascii="Times New Roman" w:hAnsi="Times New Roman"/>
          <w:sz w:val="28"/>
          <w:szCs w:val="28"/>
          <w:lang w:eastAsia="ru-RU"/>
        </w:rPr>
        <w:t>(приложение № 3</w:t>
      </w:r>
      <w:r w:rsidRPr="00C908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8C30B3" w:rsidRPr="00C908CE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выдачу  моющих  средств  Работникам, выполняющим работы, связанные с загрязнением, в соответствии с установленными нормами </w:t>
      </w:r>
      <w:r w:rsidRPr="00C908CE">
        <w:rPr>
          <w:rFonts w:ascii="Times New Roman" w:hAnsi="Times New Roman"/>
          <w:sz w:val="28"/>
          <w:szCs w:val="28"/>
          <w:lang w:eastAsia="ru-RU"/>
        </w:rPr>
        <w:t>(приложение №5),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по перечню профессий и </w:t>
      </w:r>
      <w:r>
        <w:rPr>
          <w:rFonts w:ascii="Times New Roman" w:hAnsi="Times New Roman"/>
          <w:sz w:val="28"/>
          <w:szCs w:val="28"/>
          <w:lang w:eastAsia="ru-RU"/>
        </w:rPr>
        <w:t>должностей</w:t>
      </w:r>
      <w:r w:rsidR="00967D67">
        <w:rPr>
          <w:rFonts w:ascii="Times New Roman" w:hAnsi="Times New Roman"/>
          <w:sz w:val="28"/>
          <w:szCs w:val="28"/>
          <w:lang w:eastAsia="ru-RU"/>
        </w:rPr>
        <w:t xml:space="preserve"> (приложение № 3</w:t>
      </w:r>
      <w:bookmarkStart w:id="0" w:name="_GoBack"/>
      <w:bookmarkEnd w:id="0"/>
      <w:r w:rsidRPr="00C908CE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6.2.16.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Осуществлять обязательное социальное страхование Работников от несчастных случаев на производстве и профессиональных заболеваний.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6.2.17.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 Обеспечить условия и охрану труда женщин, в том числе: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не  применять труд женщин на работе в ночное время;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осуществить комплекс мероприятий по выводу женщин с  работ с вредными  условиями труда;</w:t>
      </w:r>
    </w:p>
    <w:p w:rsidR="008C30B3" w:rsidRPr="008A4449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6.2.18. </w:t>
      </w:r>
      <w:r w:rsidRPr="008A4449">
        <w:rPr>
          <w:rFonts w:ascii="Times New Roman" w:hAnsi="Times New Roman"/>
          <w:sz w:val="28"/>
          <w:szCs w:val="28"/>
          <w:lang w:eastAsia="ru-RU"/>
        </w:rPr>
        <w:t>Предоставлять членам комитетов (комиссий), уполномоченным (доверенным) лицам трудового коллектива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свободное от работы время 2</w:t>
      </w:r>
      <w:r>
        <w:rPr>
          <w:rFonts w:ascii="Times New Roman" w:hAnsi="Times New Roman"/>
          <w:sz w:val="28"/>
          <w:szCs w:val="28"/>
          <w:lang w:eastAsia="ru-RU"/>
        </w:rPr>
        <w:t xml:space="preserve"> (два)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часа в неделю для исполнения ими своих обязанностей, а также для обучения вопросам охраны труда с сохранением заработной платы.</w:t>
      </w:r>
    </w:p>
    <w:p w:rsidR="008C30B3" w:rsidRPr="008A4449" w:rsidRDefault="008C30B3" w:rsidP="000A7943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A4449">
        <w:rPr>
          <w:rFonts w:ascii="Times New Roman" w:hAnsi="Times New Roman"/>
          <w:sz w:val="28"/>
          <w:szCs w:val="28"/>
          <w:lang w:eastAsia="ru-RU"/>
        </w:rPr>
        <w:t>6.3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области 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«Правилами противопожарного режима в РФ», утвержденными Постановлением Правительства РФ от 25 апреля 2012 года № 390 «О противопожарном режиме»,</w:t>
      </w:r>
      <w:r w:rsidRPr="00A848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449">
        <w:rPr>
          <w:rFonts w:ascii="Times New Roman" w:hAnsi="Times New Roman"/>
          <w:sz w:val="28"/>
          <w:szCs w:val="28"/>
          <w:lang w:eastAsia="ru-RU"/>
        </w:rPr>
        <w:t>Работодатель  обязан:</w:t>
      </w:r>
    </w:p>
    <w:p w:rsidR="008C30B3" w:rsidRPr="00D058E0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4449">
        <w:rPr>
          <w:rFonts w:ascii="Times New Roman" w:hAnsi="Times New Roman"/>
          <w:sz w:val="28"/>
          <w:szCs w:val="28"/>
          <w:lang w:eastAsia="ru-RU"/>
        </w:rPr>
        <w:t>6.3.1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Разработать и утвердить инструкции о мерах пожарной безопасности в соответствии с требованиями, установленными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D058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«Правил противопожарного режима в РФ», в том числе пожароопасных помещений производственного и складского назначения, обеспечить наличие табличек с номером телефона для вызова пожарной охраны.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8A4449">
        <w:rPr>
          <w:rFonts w:ascii="Times New Roman" w:hAnsi="Times New Roman"/>
          <w:sz w:val="28"/>
          <w:szCs w:val="28"/>
          <w:lang w:eastAsia="ru-RU"/>
        </w:rPr>
        <w:t>6.3.2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Назначить лицо, ответственное за пожарную безопасность, для обеспечения соблюдения требований пожарной безопасности в учреждении.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4449">
        <w:rPr>
          <w:rFonts w:ascii="Times New Roman" w:hAnsi="Times New Roman"/>
          <w:sz w:val="28"/>
          <w:szCs w:val="28"/>
          <w:lang w:eastAsia="ru-RU"/>
        </w:rPr>
        <w:t>6.3.3</w:t>
      </w:r>
      <w:r>
        <w:rPr>
          <w:rFonts w:ascii="Times New Roman" w:hAnsi="Times New Roman"/>
          <w:sz w:val="28"/>
          <w:szCs w:val="28"/>
          <w:lang w:eastAsia="ru-RU"/>
        </w:rPr>
        <w:t>. Периодически направлять на обучение лиц, ответственных за пожарную безопасность, по программе пожарно-технического минимума. Проводить инструктаж по пожарной безопасности с вновь принятыми работниками и повторные инструктажи с работниками не реже 1 раза в полгода.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6.3.4.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Обеспечить выполнение требований, предусмотренных статьей 6 Федерального закона «Об ограничении курения табака»,  </w:t>
      </w:r>
      <w:r>
        <w:rPr>
          <w:rFonts w:ascii="Times New Roman" w:hAnsi="Times New Roman"/>
          <w:sz w:val="28"/>
          <w:szCs w:val="28"/>
          <w:lang w:eastAsia="ru-RU"/>
        </w:rPr>
        <w:t>по размещению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знаков пожарной безопасности "Курение табака и пользование открытым огнем запрещено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6.3.5. Обеспечить ознакомление (под рос</w:t>
      </w:r>
      <w:r w:rsidRPr="008A4449">
        <w:rPr>
          <w:rFonts w:ascii="Times New Roman" w:hAnsi="Times New Roman"/>
          <w:sz w:val="28"/>
          <w:szCs w:val="28"/>
          <w:lang w:eastAsia="ru-RU"/>
        </w:rPr>
        <w:t>пись) персонал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получателей социальных услуг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правилами пожарной безопасности.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4449">
        <w:rPr>
          <w:rFonts w:ascii="Times New Roman" w:hAnsi="Times New Roman"/>
          <w:sz w:val="28"/>
          <w:szCs w:val="28"/>
          <w:lang w:eastAsia="ru-RU"/>
        </w:rPr>
        <w:t>6.3.6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Обязанности работников в области пожарной безопасности: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соблюдать требования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установленные в целях обеспечения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«Правилами противопожарного режима в РФ», утвержденными Постановлением Правительства РФ от 25 апреля 2012 года № 390 «О противопожарном режиме» и «Инструкцией действий при возникновении пожара, утвержденной Работодателем.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иметь в помещениях и строениях, первичные средства </w:t>
      </w:r>
      <w:r>
        <w:rPr>
          <w:rFonts w:ascii="Times New Roman" w:hAnsi="Times New Roman"/>
          <w:sz w:val="28"/>
          <w:szCs w:val="28"/>
          <w:lang w:eastAsia="ru-RU"/>
        </w:rPr>
        <w:t>пожаротушения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пожарной безопасности и перечнями, утвержденными соответствующими органами местного самоуправления.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при обнаружении пожаров немедленно уведомлять о них пожарную охрану.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A4449">
        <w:rPr>
          <w:rFonts w:ascii="Times New Roman" w:hAnsi="Times New Roman"/>
          <w:sz w:val="28"/>
          <w:szCs w:val="28"/>
          <w:lang w:eastAsia="ru-RU"/>
        </w:rPr>
        <w:t>ля приема сообщений о пожарах и чрезвычайных ситуациях в телефонных сетях населенных пунктов ус</w:t>
      </w:r>
      <w:r>
        <w:rPr>
          <w:rFonts w:ascii="Times New Roman" w:hAnsi="Times New Roman"/>
          <w:sz w:val="28"/>
          <w:szCs w:val="28"/>
          <w:lang w:eastAsia="ru-RU"/>
        </w:rPr>
        <w:t>тановлен единый номер – «01» и «112».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о прибытия пожарной охраны принимать посильные меры по спасению людей, имущества и тушению пожаров.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казывать содействие пожарной охране при тушении пожаров.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 xml:space="preserve">- выполнять предписания, постановления и иные законные требования должностных лиц государственного пожарного надзора.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4449">
        <w:rPr>
          <w:rFonts w:ascii="Times New Roman" w:hAnsi="Times New Roman"/>
          <w:sz w:val="28"/>
          <w:szCs w:val="28"/>
          <w:lang w:eastAsia="ru-RU"/>
        </w:rPr>
        <w:t>предоставлять в порядке, установленном законодательством РФ, возможность должностным лицам государствен</w:t>
      </w:r>
      <w:r>
        <w:rPr>
          <w:rFonts w:ascii="Times New Roman" w:hAnsi="Times New Roman"/>
          <w:sz w:val="28"/>
          <w:szCs w:val="28"/>
          <w:lang w:eastAsia="ru-RU"/>
        </w:rPr>
        <w:t>ного пожарного надзора проводить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обследования и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проверки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6.3.7.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Право руководителя в области пожарной безопасности является:      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проводить работы по установлению причин и обстоятельств пожаров, происшедших на предприятиях. </w:t>
      </w:r>
    </w:p>
    <w:p w:rsidR="008C30B3" w:rsidRPr="008A4449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6.3.8. Правом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области пожарной безопасности является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A4449">
        <w:rPr>
          <w:rFonts w:ascii="Times New Roman" w:hAnsi="Times New Roman"/>
          <w:sz w:val="28"/>
          <w:szCs w:val="28"/>
          <w:lang w:eastAsia="ru-RU"/>
        </w:rPr>
        <w:tab/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449">
        <w:rPr>
          <w:rFonts w:ascii="Times New Roman" w:hAnsi="Times New Roman"/>
          <w:sz w:val="28"/>
          <w:szCs w:val="28"/>
          <w:lang w:eastAsia="ru-RU"/>
        </w:rPr>
        <w:t>- право на защиту их жизни, здоровья и имущества в случае пожара;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4449">
        <w:rPr>
          <w:rFonts w:ascii="Times New Roman" w:hAnsi="Times New Roman"/>
          <w:sz w:val="28"/>
          <w:szCs w:val="28"/>
          <w:lang w:eastAsia="ru-RU"/>
        </w:rPr>
        <w:t xml:space="preserve">право на возмещение ущерба, причиненного пожаром, в порядке, установленном действующим законодательством. При причинении вреда жизни или здоровью отказ в возмещении вреда не допускается. 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A4449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A4449">
        <w:rPr>
          <w:rFonts w:ascii="Times New Roman" w:hAnsi="Times New Roman"/>
          <w:sz w:val="28"/>
          <w:szCs w:val="28"/>
          <w:lang w:eastAsia="ru-RU"/>
        </w:rPr>
        <w:t xml:space="preserve">раво на участие в установлении причин пожара, нанесшего ущерб их здоровью и имуществу. </w:t>
      </w:r>
    </w:p>
    <w:p w:rsidR="008C30B3" w:rsidRPr="008A4449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4449">
        <w:rPr>
          <w:rFonts w:ascii="Times New Roman" w:hAnsi="Times New Roman"/>
          <w:sz w:val="28"/>
          <w:szCs w:val="28"/>
          <w:lang w:eastAsia="ru-RU"/>
        </w:rPr>
        <w:t>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30B3" w:rsidRPr="00883126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A4449">
        <w:rPr>
          <w:rFonts w:ascii="Times New Roman" w:hAnsi="Times New Roman"/>
          <w:sz w:val="28"/>
          <w:szCs w:val="28"/>
          <w:lang w:eastAsia="ru-RU"/>
        </w:rPr>
        <w:t>право на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0ACB">
        <w:rPr>
          <w:rFonts w:ascii="Times New Roman" w:hAnsi="Times New Roman"/>
          <w:b/>
          <w:sz w:val="28"/>
          <w:szCs w:val="28"/>
        </w:rPr>
        <w:t>7. ГАРАНТИИ ДЕЯТЕЛЬНОСТИ СОВЕТА ТРУДОВОГО КОЛЛЕКТИВА</w:t>
      </w:r>
    </w:p>
    <w:p w:rsidR="008C30B3" w:rsidRDefault="008C30B3" w:rsidP="006C01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8A4449">
        <w:rPr>
          <w:rFonts w:ascii="Times New Roman" w:hAnsi="Times New Roman"/>
          <w:sz w:val="28"/>
          <w:szCs w:val="28"/>
        </w:rPr>
        <w:t xml:space="preserve"> Совет  трудового  коллектива своей деятельностью способствует эффективной работе учреждения, созданию благоприятных социально-трудовых отношений в коллективе, сотрудничеству между Работниками и Работодателем по вопросам, представляющим взаимный интерес, укреплению трудовой дисциплины, внедрению новых методов управления и хозяйственной деятельности.      </w:t>
      </w:r>
    </w:p>
    <w:p w:rsidR="008C30B3" w:rsidRDefault="008C30B3" w:rsidP="006C01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обязуется содействовать деятельности совета трудового  коллектива, строить свои взаимоотношения с СТК, руководствуясь требованиями законодательства Российской Федерации и Законом  Красноярского  края "О социальном партнерстве в Красноярском  крае»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</w:t>
      </w:r>
    </w:p>
    <w:p w:rsidR="008C30B3" w:rsidRPr="006C01D2" w:rsidRDefault="008C30B3" w:rsidP="006C01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признает право  на ведение коллективных переговоров и заключение Коллективного договора от имени Работников, а также на защиту прав и интересов  Работников в сфере социально-трудовых отношений.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содействует деятельности СТК в реализации права на защиту социально-трудовых интересов Работников.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7.5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предоставляет бесплатно Совету трудового коллектива: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lastRenderedPageBreak/>
        <w:t>- необходимые помещения со всем оборудованием, отоплением, освещением, на время заседаний;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транспортные средства - </w:t>
      </w:r>
      <w:r w:rsidRPr="008A4449">
        <w:rPr>
          <w:rFonts w:ascii="Times New Roman" w:hAnsi="Times New Roman"/>
          <w:sz w:val="28"/>
          <w:szCs w:val="28"/>
        </w:rPr>
        <w:t>по необходимости для выполнения общественных поручений;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49">
        <w:rPr>
          <w:rFonts w:ascii="Times New Roman" w:hAnsi="Times New Roman"/>
          <w:sz w:val="28"/>
          <w:szCs w:val="28"/>
        </w:rPr>
        <w:t>пользования электронной</w:t>
      </w:r>
      <w:r>
        <w:rPr>
          <w:rFonts w:ascii="Times New Roman" w:hAnsi="Times New Roman"/>
          <w:sz w:val="28"/>
          <w:szCs w:val="28"/>
        </w:rPr>
        <w:t>, телефонной и факсимильной связью</w:t>
      </w:r>
      <w:r w:rsidRPr="008A444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служебной необходимости</w:t>
      </w:r>
      <w:r w:rsidRPr="008A4449">
        <w:rPr>
          <w:rFonts w:ascii="Times New Roman" w:hAnsi="Times New Roman"/>
          <w:sz w:val="28"/>
          <w:szCs w:val="28"/>
        </w:rPr>
        <w:t>;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осуществляет подписку за счет организации необходимых периодических изданий по списку, предоставляемому СТК. 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7.7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Работодатель знакомит  коллектив о проектах планов  перспективного  и  текущего  развития.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8A4449">
        <w:rPr>
          <w:rFonts w:ascii="Times New Roman" w:hAnsi="Times New Roman"/>
          <w:sz w:val="28"/>
          <w:szCs w:val="28"/>
        </w:rPr>
        <w:t>Работодатель обяза</w:t>
      </w:r>
      <w:r>
        <w:rPr>
          <w:rFonts w:ascii="Times New Roman" w:hAnsi="Times New Roman"/>
          <w:sz w:val="28"/>
          <w:szCs w:val="28"/>
        </w:rPr>
        <w:t xml:space="preserve">н приостановить по требованию </w:t>
      </w:r>
      <w:r w:rsidRPr="008A4449">
        <w:rPr>
          <w:rFonts w:ascii="Times New Roman" w:hAnsi="Times New Roman"/>
          <w:sz w:val="28"/>
          <w:szCs w:val="28"/>
        </w:rPr>
        <w:t>СТК исполнение управленческих решений, нарушающих условия настоящего Коллективного договора, до рассмотрения имеющихся разногласий.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</w:t>
      </w:r>
      <w:r w:rsidRPr="008A4449">
        <w:rPr>
          <w:rFonts w:ascii="Times New Roman" w:hAnsi="Times New Roman"/>
          <w:sz w:val="28"/>
          <w:szCs w:val="28"/>
        </w:rPr>
        <w:t xml:space="preserve"> Члены  Совета  трудового  коллектива  для осуществления контроля    соблюдения законодательства о труде, правил по охране труда, за вып</w:t>
      </w:r>
      <w:r>
        <w:rPr>
          <w:rFonts w:ascii="Times New Roman" w:hAnsi="Times New Roman"/>
          <w:sz w:val="28"/>
          <w:szCs w:val="28"/>
        </w:rPr>
        <w:t>олнением коллективного договора и</w:t>
      </w:r>
      <w:r w:rsidRPr="008A4449">
        <w:rPr>
          <w:rFonts w:ascii="Times New Roman" w:hAnsi="Times New Roman"/>
          <w:sz w:val="28"/>
          <w:szCs w:val="28"/>
        </w:rPr>
        <w:t xml:space="preserve"> соглашений,    </w:t>
      </w:r>
      <w:r>
        <w:rPr>
          <w:rFonts w:ascii="Times New Roman" w:hAnsi="Times New Roman"/>
          <w:sz w:val="28"/>
          <w:szCs w:val="28"/>
        </w:rPr>
        <w:t>имеют право</w:t>
      </w:r>
      <w:r w:rsidRPr="008A4449">
        <w:rPr>
          <w:rFonts w:ascii="Times New Roman" w:hAnsi="Times New Roman"/>
          <w:sz w:val="28"/>
          <w:szCs w:val="28"/>
        </w:rPr>
        <w:t>: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- беспрепятственно посещать и осматривать  отделы,  другие рабочие места  в учреждении;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- получать от Работодателя соответствующие документы, сведения и объяснения, проверять   расчеты  по заработной плате.</w:t>
      </w:r>
    </w:p>
    <w:p w:rsidR="008C30B3" w:rsidRDefault="008C30B3" w:rsidP="006C01D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7.10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  Представители   СТК в обязательном по</w:t>
      </w:r>
      <w:r>
        <w:rPr>
          <w:rFonts w:ascii="Times New Roman" w:hAnsi="Times New Roman"/>
          <w:sz w:val="28"/>
          <w:szCs w:val="28"/>
        </w:rPr>
        <w:t xml:space="preserve">рядке включаются в следующие комиссии: 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8A4449">
        <w:rPr>
          <w:rFonts w:ascii="Times New Roman" w:hAnsi="Times New Roman"/>
          <w:sz w:val="28"/>
          <w:szCs w:val="28"/>
        </w:rPr>
        <w:t xml:space="preserve"> реорганизации, ликвидации организации; 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аттестации Работников и</w:t>
      </w:r>
      <w:r w:rsidRPr="008A4449">
        <w:rPr>
          <w:rFonts w:ascii="Times New Roman" w:hAnsi="Times New Roman"/>
          <w:sz w:val="28"/>
          <w:szCs w:val="28"/>
        </w:rPr>
        <w:t xml:space="preserve"> по проверке деятельности подразделений; 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449">
        <w:rPr>
          <w:rFonts w:ascii="Times New Roman" w:hAnsi="Times New Roman"/>
          <w:sz w:val="28"/>
          <w:szCs w:val="28"/>
        </w:rPr>
        <w:t>по определению баллов   за  результаты выполнения  тру</w:t>
      </w:r>
      <w:r>
        <w:rPr>
          <w:rFonts w:ascii="Times New Roman" w:hAnsi="Times New Roman"/>
          <w:sz w:val="28"/>
          <w:szCs w:val="28"/>
        </w:rPr>
        <w:t>довых обязанностей  работниками;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4449">
        <w:rPr>
          <w:rFonts w:ascii="Times New Roman" w:hAnsi="Times New Roman"/>
          <w:sz w:val="28"/>
          <w:szCs w:val="28"/>
        </w:rPr>
        <w:t xml:space="preserve"> по расследованию несчастных случаев на производстве,  а так же в  комиссии по трудовым  спорам,  комиссии по техническому обследованию  зданий, в пожарно-</w:t>
      </w:r>
      <w:r>
        <w:rPr>
          <w:rFonts w:ascii="Times New Roman" w:hAnsi="Times New Roman"/>
          <w:sz w:val="28"/>
          <w:szCs w:val="28"/>
        </w:rPr>
        <w:t>технической комиссии, санитарно</w:t>
      </w:r>
      <w:r w:rsidRPr="008A4449">
        <w:rPr>
          <w:rFonts w:ascii="Times New Roman" w:hAnsi="Times New Roman"/>
          <w:sz w:val="28"/>
          <w:szCs w:val="28"/>
        </w:rPr>
        <w:t>-бытовой комиссии.</w:t>
      </w:r>
    </w:p>
    <w:p w:rsidR="008C30B3" w:rsidRDefault="008C30B3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704" w:rsidRDefault="00DB6704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704" w:rsidRPr="00883126" w:rsidRDefault="00DB6704" w:rsidP="0051647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0B3" w:rsidRPr="00320ACB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 КОНТРОЛЬ ВЫПОЛНЕНИЯ</w:t>
      </w:r>
      <w:r w:rsidRPr="00320ACB">
        <w:rPr>
          <w:rFonts w:ascii="Times New Roman" w:hAnsi="Times New Roman"/>
          <w:b/>
          <w:sz w:val="28"/>
          <w:szCs w:val="28"/>
        </w:rPr>
        <w:t xml:space="preserve"> КОЛЛЕКТИВНОГО ДОГОВОРА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C30B3" w:rsidRPr="00320ACB" w:rsidRDefault="008C30B3" w:rsidP="002B71B0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0ACB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8C30B3" w:rsidRPr="005B6DE0" w:rsidRDefault="008C30B3" w:rsidP="005B6D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A4449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Контроль  выполнения  Коллективного договора осуществляется непосредственно сторонами или их представителями, д</w:t>
      </w:r>
      <w:r w:rsidR="00E86B1D">
        <w:rPr>
          <w:rFonts w:ascii="Times New Roman" w:hAnsi="Times New Roman"/>
          <w:sz w:val="28"/>
          <w:szCs w:val="28"/>
        </w:rPr>
        <w:t>ля чего избирае</w:t>
      </w:r>
      <w:r>
        <w:rPr>
          <w:rFonts w:ascii="Times New Roman" w:hAnsi="Times New Roman"/>
          <w:sz w:val="28"/>
          <w:szCs w:val="28"/>
        </w:rPr>
        <w:t xml:space="preserve">тся комиссия не более 3 (трех) </w:t>
      </w:r>
      <w:r w:rsidRPr="008A4449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 (приложение №6)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5B6D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также соответствующими органами по труду.</w:t>
      </w:r>
    </w:p>
    <w:p w:rsidR="008C30B3" w:rsidRPr="005B6DE0" w:rsidRDefault="008C30B3" w:rsidP="00561D9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A4449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</w:t>
      </w:r>
      <w:r>
        <w:rPr>
          <w:rFonts w:ascii="Times New Roman" w:hAnsi="Times New Roman"/>
          <w:sz w:val="28"/>
          <w:szCs w:val="28"/>
        </w:rPr>
        <w:t>вые права и интересы Работников</w:t>
      </w:r>
      <w:r w:rsidRPr="008A4449">
        <w:rPr>
          <w:rFonts w:ascii="Times New Roman" w:hAnsi="Times New Roman"/>
          <w:sz w:val="28"/>
          <w:szCs w:val="28"/>
        </w:rPr>
        <w:t>, проводят взаимные консультации по социально-экономическим проблемам и задачам  учреждения.</w:t>
      </w:r>
      <w:r w:rsidRPr="005B6D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B6D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проведении указанного контроля представители сторон обязаны предоставлять друг другу, а также соответствующим органам по труду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5B6D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необходимую для этого информацию не позднее одного месяца со дня получения соответствующего запроса.</w:t>
      </w:r>
    </w:p>
    <w:p w:rsidR="008C30B3" w:rsidRDefault="008C30B3" w:rsidP="00561D9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</w:t>
      </w:r>
      <w:r w:rsidRPr="008A4449">
        <w:rPr>
          <w:rFonts w:ascii="Times New Roman" w:hAnsi="Times New Roman"/>
          <w:sz w:val="28"/>
          <w:szCs w:val="28"/>
        </w:rPr>
        <w:t xml:space="preserve">о  итогам полугодия  стороны, подписавшие коллективный договор, информируют Работников о его выполнении на общем собрании </w:t>
      </w:r>
      <w:r>
        <w:rPr>
          <w:rFonts w:ascii="Times New Roman" w:hAnsi="Times New Roman"/>
          <w:sz w:val="28"/>
          <w:szCs w:val="28"/>
        </w:rPr>
        <w:t>трудового коллектива</w:t>
      </w:r>
      <w:r w:rsidRPr="008A4449">
        <w:rPr>
          <w:rFonts w:ascii="Times New Roman" w:hAnsi="Times New Roman"/>
          <w:sz w:val="28"/>
          <w:szCs w:val="28"/>
        </w:rPr>
        <w:t>.</w:t>
      </w:r>
    </w:p>
    <w:p w:rsidR="008C30B3" w:rsidRDefault="008C30B3" w:rsidP="00561D9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4449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Ни одна из сторон коллективного договора не может в течение срока действия договора в одностороннем порядке прекратить выполнение принятых обязательств.</w:t>
      </w:r>
    </w:p>
    <w:p w:rsidR="008C30B3" w:rsidRPr="00561D96" w:rsidRDefault="008C30B3" w:rsidP="00561D9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4449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8A4449">
        <w:rPr>
          <w:rFonts w:ascii="Times New Roman" w:hAnsi="Times New Roman"/>
          <w:sz w:val="28"/>
          <w:szCs w:val="28"/>
        </w:rPr>
        <w:t xml:space="preserve">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8C30B3" w:rsidRDefault="008C30B3" w:rsidP="00561D96">
      <w:pPr>
        <w:spacing w:before="100" w:beforeAutospacing="1" w:after="100" w:afterAutospacing="1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A95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C30B3" w:rsidRPr="00561D96" w:rsidRDefault="008C30B3" w:rsidP="006C01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9B6BAC">
        <w:rPr>
          <w:rFonts w:ascii="Times New Roman" w:hAnsi="Times New Roman"/>
          <w:sz w:val="28"/>
          <w:szCs w:val="28"/>
        </w:rPr>
        <w:t xml:space="preserve"> Настоящий коллект</w:t>
      </w:r>
      <w:r>
        <w:rPr>
          <w:rFonts w:ascii="Times New Roman" w:hAnsi="Times New Roman"/>
          <w:sz w:val="28"/>
          <w:szCs w:val="28"/>
        </w:rPr>
        <w:t>ивный договор заключен сроком</w:t>
      </w:r>
      <w:r w:rsidRPr="009B6BAC">
        <w:rPr>
          <w:rFonts w:ascii="Times New Roman" w:hAnsi="Times New Roman"/>
          <w:sz w:val="28"/>
          <w:szCs w:val="28"/>
        </w:rPr>
        <w:t xml:space="preserve"> не более 3</w:t>
      </w:r>
      <w:r>
        <w:rPr>
          <w:rFonts w:ascii="Times New Roman" w:hAnsi="Times New Roman"/>
          <w:sz w:val="28"/>
          <w:szCs w:val="28"/>
        </w:rPr>
        <w:t xml:space="preserve"> (трех) лет, который</w:t>
      </w:r>
      <w:r w:rsidRPr="009B6BAC">
        <w:rPr>
          <w:rFonts w:ascii="Times New Roman" w:hAnsi="Times New Roman"/>
          <w:sz w:val="28"/>
          <w:szCs w:val="28"/>
        </w:rPr>
        <w:t xml:space="preserve"> вступает в силу </w:t>
      </w:r>
      <w:r w:rsidRPr="005B6DE0">
        <w:rPr>
          <w:rFonts w:ascii="Times New Roman" w:hAnsi="Times New Roman"/>
          <w:b/>
          <w:sz w:val="28"/>
          <w:szCs w:val="28"/>
        </w:rPr>
        <w:t>с 01.01.2016 года</w:t>
      </w:r>
      <w:r w:rsidRPr="009B6BAC">
        <w:rPr>
          <w:rFonts w:ascii="Times New Roman" w:hAnsi="Times New Roman"/>
          <w:sz w:val="28"/>
          <w:szCs w:val="28"/>
        </w:rPr>
        <w:t xml:space="preserve"> и действует в течение всего срока. По истечении срока коллективный договор действует до тех пор, пока стороны не заключат новый, не изменят или не дополнят настоящий.</w:t>
      </w:r>
    </w:p>
    <w:p w:rsidR="008C30B3" w:rsidRPr="009B6BAC" w:rsidRDefault="008C30B3" w:rsidP="00561D96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6BA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9B6BAC">
        <w:rPr>
          <w:rFonts w:ascii="Times New Roman" w:hAnsi="Times New Roman"/>
          <w:sz w:val="28"/>
          <w:szCs w:val="28"/>
        </w:rPr>
        <w:t xml:space="preserve"> Стороны имеют право продлевать действие настоящего коллективного договора на срок не более </w:t>
      </w:r>
      <w:r>
        <w:rPr>
          <w:rFonts w:ascii="Times New Roman" w:hAnsi="Times New Roman"/>
          <w:sz w:val="28"/>
          <w:szCs w:val="28"/>
        </w:rPr>
        <w:t>3 (</w:t>
      </w:r>
      <w:r w:rsidRPr="009B6BA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9B6BAC">
        <w:rPr>
          <w:rFonts w:ascii="Times New Roman" w:hAnsi="Times New Roman"/>
          <w:sz w:val="28"/>
          <w:szCs w:val="28"/>
        </w:rPr>
        <w:t xml:space="preserve"> лет.</w:t>
      </w:r>
    </w:p>
    <w:p w:rsidR="008C30B3" w:rsidRPr="009B6BAC" w:rsidRDefault="008C30B3" w:rsidP="0051647A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6BA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B6BAC">
        <w:rPr>
          <w:rFonts w:ascii="Times New Roman" w:hAnsi="Times New Roman"/>
          <w:sz w:val="28"/>
          <w:szCs w:val="28"/>
        </w:rPr>
        <w:t xml:space="preserve"> В соответствие с вновь принятыми законодательными, иными нормативными актами, соглашениями, а также в других случаях, связанных </w:t>
      </w:r>
      <w:proofErr w:type="gramStart"/>
      <w:r w:rsidRPr="009B6BAC">
        <w:rPr>
          <w:rFonts w:ascii="Times New Roman" w:hAnsi="Times New Roman"/>
          <w:sz w:val="28"/>
          <w:szCs w:val="28"/>
        </w:rPr>
        <w:t>с</w:t>
      </w:r>
      <w:proofErr w:type="gramEnd"/>
      <w:r w:rsidRPr="009B6BAC">
        <w:rPr>
          <w:rFonts w:ascii="Times New Roman" w:hAnsi="Times New Roman"/>
          <w:sz w:val="28"/>
          <w:szCs w:val="28"/>
        </w:rPr>
        <w:t xml:space="preserve"> существенными изменениями условий труда работников, в коллективный договор вносятся соответствующие изменения и дополнения.</w:t>
      </w:r>
    </w:p>
    <w:p w:rsidR="008C30B3" w:rsidRPr="009B6BAC" w:rsidRDefault="008C30B3" w:rsidP="0051647A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B6BAC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9B6BAC">
        <w:rPr>
          <w:rFonts w:ascii="Times New Roman" w:hAnsi="Times New Roman"/>
          <w:sz w:val="28"/>
          <w:szCs w:val="28"/>
        </w:rPr>
        <w:t xml:space="preserve">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8C30B3" w:rsidRDefault="008C30B3" w:rsidP="0051647A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9.5.</w:t>
      </w:r>
      <w:r w:rsidRPr="009B6BAC">
        <w:rPr>
          <w:rFonts w:ascii="Times New Roman" w:hAnsi="Times New Roman"/>
          <w:sz w:val="28"/>
          <w:szCs w:val="28"/>
        </w:rPr>
        <w:t xml:space="preserve"> Настоящий коллективный договор направляется работодателем на уведомительную регистрацию в соответствующий орган по труду в течение </w:t>
      </w:r>
      <w:r>
        <w:rPr>
          <w:rFonts w:ascii="Times New Roman" w:hAnsi="Times New Roman"/>
          <w:sz w:val="28"/>
          <w:szCs w:val="28"/>
        </w:rPr>
        <w:t>7 (</w:t>
      </w:r>
      <w:r w:rsidRPr="009B6BAC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9B6BAC">
        <w:rPr>
          <w:rFonts w:ascii="Times New Roman" w:hAnsi="Times New Roman"/>
          <w:sz w:val="28"/>
          <w:szCs w:val="28"/>
        </w:rPr>
        <w:t xml:space="preserve">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8C30B3" w:rsidRDefault="008C30B3" w:rsidP="0051647A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0B3" w:rsidRPr="008A4449" w:rsidRDefault="008C30B3" w:rsidP="0051647A">
      <w:pPr>
        <w:autoSpaceDE w:val="0"/>
        <w:autoSpaceDN w:val="0"/>
        <w:adjustRightInd w:val="0"/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31"/>
        <w:gridCol w:w="4953"/>
      </w:tblGrid>
      <w:tr w:rsidR="008C30B3" w:rsidRPr="009A61B8" w:rsidTr="00981A0D">
        <w:tc>
          <w:tcPr>
            <w:tcW w:w="5328" w:type="dxa"/>
          </w:tcPr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Работодатель:</w:t>
            </w:r>
          </w:p>
          <w:p w:rsidR="008C30B3" w:rsidRPr="004D55FD" w:rsidRDefault="008C30B3" w:rsidP="006B553E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8C30B3" w:rsidRPr="004D55FD" w:rsidRDefault="008C30B3" w:rsidP="006B553E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C30B3" w:rsidRPr="005B6DE0" w:rsidTr="00981A0D">
        <w:tc>
          <w:tcPr>
            <w:tcW w:w="5328" w:type="dxa"/>
          </w:tcPr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КГБУ </w:t>
            </w:r>
            <w:proofErr w:type="gramStart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Ачинский</w:t>
            </w:r>
            <w:proofErr w:type="spellEnd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 адаптации»        </w:t>
            </w:r>
          </w:p>
          <w:p w:rsidR="008C30B3" w:rsidRPr="004D55FD" w:rsidRDefault="008C30B3" w:rsidP="006B553E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______________ /</w:t>
            </w:r>
            <w:proofErr w:type="spellStart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Н.С.Прокопенков</w:t>
            </w:r>
            <w:proofErr w:type="spellEnd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«____»_________2015 года</w:t>
            </w:r>
          </w:p>
        </w:tc>
        <w:tc>
          <w:tcPr>
            <w:tcW w:w="5220" w:type="dxa"/>
          </w:tcPr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Совета трудового коллектива</w:t>
            </w:r>
          </w:p>
          <w:p w:rsidR="008C30B3" w:rsidRPr="004D55FD" w:rsidRDefault="008C30B3" w:rsidP="006B553E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  /</w:t>
            </w:r>
            <w:proofErr w:type="spellStart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Лелеко</w:t>
            </w:r>
            <w:proofErr w:type="spellEnd"/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Е.А./</w:t>
            </w:r>
          </w:p>
          <w:p w:rsidR="008C30B3" w:rsidRPr="004D55FD" w:rsidRDefault="008C30B3" w:rsidP="00981A0D">
            <w:pPr>
              <w:pStyle w:val="a6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55FD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«____»__________2015 года</w:t>
            </w:r>
          </w:p>
        </w:tc>
      </w:tr>
    </w:tbl>
    <w:p w:rsidR="008C30B3" w:rsidRPr="005B6DE0" w:rsidRDefault="008C30B3" w:rsidP="008A444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C30B3" w:rsidRPr="005B6DE0" w:rsidSect="00010E6F">
      <w:footerReference w:type="default" r:id="rId7"/>
      <w:pgSz w:w="11906" w:h="16838"/>
      <w:pgMar w:top="720" w:right="720" w:bottom="72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A9" w:rsidRDefault="004F01A9" w:rsidP="00010E6F">
      <w:pPr>
        <w:spacing w:after="0" w:line="240" w:lineRule="auto"/>
      </w:pPr>
      <w:r>
        <w:separator/>
      </w:r>
    </w:p>
  </w:endnote>
  <w:endnote w:type="continuationSeparator" w:id="0">
    <w:p w:rsidR="004F01A9" w:rsidRDefault="004F01A9" w:rsidP="000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3" w:rsidRDefault="00ED051D">
    <w:pPr>
      <w:pStyle w:val="aa"/>
      <w:jc w:val="right"/>
    </w:pPr>
    <w:r>
      <w:fldChar w:fldCharType="begin"/>
    </w:r>
    <w:r w:rsidR="001A2960">
      <w:instrText>PAGE   \* MERGEFORMAT</w:instrText>
    </w:r>
    <w:r>
      <w:fldChar w:fldCharType="separate"/>
    </w:r>
    <w:r w:rsidR="00DB6704">
      <w:rPr>
        <w:noProof/>
      </w:rPr>
      <w:t>17</w:t>
    </w:r>
    <w:r>
      <w:rPr>
        <w:noProof/>
      </w:rPr>
      <w:fldChar w:fldCharType="end"/>
    </w:r>
  </w:p>
  <w:p w:rsidR="008C30B3" w:rsidRDefault="008C30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A9" w:rsidRDefault="004F01A9" w:rsidP="00010E6F">
      <w:pPr>
        <w:spacing w:after="0" w:line="240" w:lineRule="auto"/>
      </w:pPr>
      <w:r>
        <w:separator/>
      </w:r>
    </w:p>
  </w:footnote>
  <w:footnote w:type="continuationSeparator" w:id="0">
    <w:p w:rsidR="004F01A9" w:rsidRDefault="004F01A9" w:rsidP="00010E6F">
      <w:pPr>
        <w:spacing w:after="0" w:line="240" w:lineRule="auto"/>
      </w:pPr>
      <w:r>
        <w:continuationSeparator/>
      </w:r>
    </w:p>
  </w:footnote>
  <w:footnote w:id="1">
    <w:p w:rsidR="008C30B3" w:rsidRDefault="008C30B3">
      <w:pPr>
        <w:pStyle w:val="af"/>
      </w:pPr>
      <w:r>
        <w:rPr>
          <w:rStyle w:val="af1"/>
        </w:rPr>
        <w:footnoteRef/>
      </w:r>
      <w:r>
        <w:t xml:space="preserve"> </w:t>
      </w:r>
      <w:r w:rsidRPr="00150FD8">
        <w:rPr>
          <w:rFonts w:ascii="Times New Roman" w:hAnsi="Times New Roman"/>
        </w:rPr>
        <w:t>Далее</w:t>
      </w:r>
      <w:r>
        <w:rPr>
          <w:rFonts w:ascii="Times New Roman" w:hAnsi="Times New Roman"/>
        </w:rPr>
        <w:t xml:space="preserve"> - КГБУ СО «</w:t>
      </w:r>
      <w:proofErr w:type="spellStart"/>
      <w:r>
        <w:rPr>
          <w:rFonts w:ascii="Times New Roman" w:hAnsi="Times New Roman"/>
        </w:rPr>
        <w:t>Ачинский</w:t>
      </w:r>
      <w:proofErr w:type="spellEnd"/>
      <w:r>
        <w:rPr>
          <w:rFonts w:ascii="Times New Roman" w:hAnsi="Times New Roman"/>
        </w:rPr>
        <w:t xml:space="preserve"> центр адаптации»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83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AA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022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02A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702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A27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2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04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0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4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7229E"/>
    <w:multiLevelType w:val="singleLevel"/>
    <w:tmpl w:val="49BE7D68"/>
    <w:lvl w:ilvl="0">
      <w:start w:val="1"/>
      <w:numFmt w:val="decimal"/>
      <w:lvlText w:val="3.6.%1."/>
      <w:lvlJc w:val="left"/>
      <w:pPr>
        <w:tabs>
          <w:tab w:val="num" w:pos="2552"/>
        </w:tabs>
        <w:ind w:left="2552"/>
      </w:pPr>
      <w:rPr>
        <w:rFonts w:ascii="Times New Roman" w:hAnsi="Times New Roman" w:cs="Times New Roman" w:hint="default"/>
      </w:rPr>
    </w:lvl>
  </w:abstractNum>
  <w:abstractNum w:abstractNumId="11">
    <w:nsid w:val="129B7EB4"/>
    <w:multiLevelType w:val="multilevel"/>
    <w:tmpl w:val="47749C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79CD7C0C"/>
    <w:multiLevelType w:val="multilevel"/>
    <w:tmpl w:val="DBAE1D3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</w:rPr>
    </w:lvl>
  </w:abstractNum>
  <w:abstractNum w:abstractNumId="13">
    <w:nsid w:val="7E4F7C7B"/>
    <w:multiLevelType w:val="multilevel"/>
    <w:tmpl w:val="7772D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6D"/>
    <w:rsid w:val="00005B66"/>
    <w:rsid w:val="00010878"/>
    <w:rsid w:val="00010E6F"/>
    <w:rsid w:val="00012DCC"/>
    <w:rsid w:val="00013321"/>
    <w:rsid w:val="0002381E"/>
    <w:rsid w:val="000271CC"/>
    <w:rsid w:val="00030940"/>
    <w:rsid w:val="00037DE1"/>
    <w:rsid w:val="00053B38"/>
    <w:rsid w:val="00056A85"/>
    <w:rsid w:val="000824EA"/>
    <w:rsid w:val="00084495"/>
    <w:rsid w:val="000970E5"/>
    <w:rsid w:val="000A2D9E"/>
    <w:rsid w:val="000A7943"/>
    <w:rsid w:val="000C4099"/>
    <w:rsid w:val="000D1CEE"/>
    <w:rsid w:val="000D2073"/>
    <w:rsid w:val="000D6E98"/>
    <w:rsid w:val="000E71F4"/>
    <w:rsid w:val="000F3D9D"/>
    <w:rsid w:val="000F697C"/>
    <w:rsid w:val="00106C1E"/>
    <w:rsid w:val="00107A79"/>
    <w:rsid w:val="00130E6D"/>
    <w:rsid w:val="00132C78"/>
    <w:rsid w:val="00132E32"/>
    <w:rsid w:val="001337AA"/>
    <w:rsid w:val="00136872"/>
    <w:rsid w:val="00137CEF"/>
    <w:rsid w:val="00142A5E"/>
    <w:rsid w:val="00150FD8"/>
    <w:rsid w:val="00153962"/>
    <w:rsid w:val="00167C7D"/>
    <w:rsid w:val="0017008E"/>
    <w:rsid w:val="0018353F"/>
    <w:rsid w:val="00183F5F"/>
    <w:rsid w:val="001844BA"/>
    <w:rsid w:val="001856A1"/>
    <w:rsid w:val="00186354"/>
    <w:rsid w:val="00190166"/>
    <w:rsid w:val="001A2960"/>
    <w:rsid w:val="001B5C07"/>
    <w:rsid w:val="001C02F8"/>
    <w:rsid w:val="001C3BC3"/>
    <w:rsid w:val="001C68F1"/>
    <w:rsid w:val="001C6983"/>
    <w:rsid w:val="001D246D"/>
    <w:rsid w:val="001E23F4"/>
    <w:rsid w:val="001E7620"/>
    <w:rsid w:val="001F5F8A"/>
    <w:rsid w:val="001F690A"/>
    <w:rsid w:val="002001CB"/>
    <w:rsid w:val="0020775C"/>
    <w:rsid w:val="00217BB5"/>
    <w:rsid w:val="002473F4"/>
    <w:rsid w:val="0025073C"/>
    <w:rsid w:val="00252BE0"/>
    <w:rsid w:val="002553E3"/>
    <w:rsid w:val="00260251"/>
    <w:rsid w:val="00262432"/>
    <w:rsid w:val="00275A14"/>
    <w:rsid w:val="0027650F"/>
    <w:rsid w:val="00284C61"/>
    <w:rsid w:val="00285A95"/>
    <w:rsid w:val="002A1499"/>
    <w:rsid w:val="002A57BC"/>
    <w:rsid w:val="002A6763"/>
    <w:rsid w:val="002B599A"/>
    <w:rsid w:val="002B71B0"/>
    <w:rsid w:val="002C2534"/>
    <w:rsid w:val="002E08C5"/>
    <w:rsid w:val="002E6862"/>
    <w:rsid w:val="0030249E"/>
    <w:rsid w:val="003024B5"/>
    <w:rsid w:val="00304C9F"/>
    <w:rsid w:val="00305A15"/>
    <w:rsid w:val="00314754"/>
    <w:rsid w:val="00315AF8"/>
    <w:rsid w:val="00316FA1"/>
    <w:rsid w:val="00317152"/>
    <w:rsid w:val="003172A3"/>
    <w:rsid w:val="00320ACB"/>
    <w:rsid w:val="0033109D"/>
    <w:rsid w:val="00331416"/>
    <w:rsid w:val="003544F1"/>
    <w:rsid w:val="0035785B"/>
    <w:rsid w:val="0036022E"/>
    <w:rsid w:val="00361CFA"/>
    <w:rsid w:val="00365029"/>
    <w:rsid w:val="003745E1"/>
    <w:rsid w:val="00374E87"/>
    <w:rsid w:val="00375903"/>
    <w:rsid w:val="00376457"/>
    <w:rsid w:val="0038041B"/>
    <w:rsid w:val="00383E2E"/>
    <w:rsid w:val="0039701E"/>
    <w:rsid w:val="003A7DB4"/>
    <w:rsid w:val="003B5077"/>
    <w:rsid w:val="003D2CC3"/>
    <w:rsid w:val="003F19B8"/>
    <w:rsid w:val="003F4EE5"/>
    <w:rsid w:val="0041362F"/>
    <w:rsid w:val="00414506"/>
    <w:rsid w:val="00416DEA"/>
    <w:rsid w:val="00430DBB"/>
    <w:rsid w:val="00432E3A"/>
    <w:rsid w:val="00442680"/>
    <w:rsid w:val="004440C6"/>
    <w:rsid w:val="00444C32"/>
    <w:rsid w:val="00445A1A"/>
    <w:rsid w:val="00452E82"/>
    <w:rsid w:val="00457632"/>
    <w:rsid w:val="00463205"/>
    <w:rsid w:val="00470FE2"/>
    <w:rsid w:val="00471F10"/>
    <w:rsid w:val="00473C79"/>
    <w:rsid w:val="00485D2F"/>
    <w:rsid w:val="00485F39"/>
    <w:rsid w:val="004B4A62"/>
    <w:rsid w:val="004B70A3"/>
    <w:rsid w:val="004C7002"/>
    <w:rsid w:val="004D3328"/>
    <w:rsid w:val="004D34C1"/>
    <w:rsid w:val="004D55FD"/>
    <w:rsid w:val="004D68B4"/>
    <w:rsid w:val="004D7E21"/>
    <w:rsid w:val="004E40FF"/>
    <w:rsid w:val="004F01A9"/>
    <w:rsid w:val="00500374"/>
    <w:rsid w:val="00502D44"/>
    <w:rsid w:val="00505D74"/>
    <w:rsid w:val="0051647A"/>
    <w:rsid w:val="0052340C"/>
    <w:rsid w:val="00523C2D"/>
    <w:rsid w:val="005278F1"/>
    <w:rsid w:val="00530865"/>
    <w:rsid w:val="005318D5"/>
    <w:rsid w:val="0055698E"/>
    <w:rsid w:val="00561D96"/>
    <w:rsid w:val="005625B7"/>
    <w:rsid w:val="00564761"/>
    <w:rsid w:val="00570052"/>
    <w:rsid w:val="00575CB0"/>
    <w:rsid w:val="005924AF"/>
    <w:rsid w:val="005A34B8"/>
    <w:rsid w:val="005A7BFA"/>
    <w:rsid w:val="005B016A"/>
    <w:rsid w:val="005B59FF"/>
    <w:rsid w:val="005B6DE0"/>
    <w:rsid w:val="005B74C3"/>
    <w:rsid w:val="005E79C7"/>
    <w:rsid w:val="005F4DA7"/>
    <w:rsid w:val="005F537B"/>
    <w:rsid w:val="00621661"/>
    <w:rsid w:val="006250E4"/>
    <w:rsid w:val="00630E35"/>
    <w:rsid w:val="00633BB0"/>
    <w:rsid w:val="006423A8"/>
    <w:rsid w:val="00652834"/>
    <w:rsid w:val="00656627"/>
    <w:rsid w:val="00670365"/>
    <w:rsid w:val="0067223E"/>
    <w:rsid w:val="006870DC"/>
    <w:rsid w:val="00690179"/>
    <w:rsid w:val="00694F33"/>
    <w:rsid w:val="006A1454"/>
    <w:rsid w:val="006B553E"/>
    <w:rsid w:val="006B7061"/>
    <w:rsid w:val="006C01D2"/>
    <w:rsid w:val="006C36A6"/>
    <w:rsid w:val="006D102B"/>
    <w:rsid w:val="006D25D4"/>
    <w:rsid w:val="006E0263"/>
    <w:rsid w:val="006E05DC"/>
    <w:rsid w:val="006E0A1A"/>
    <w:rsid w:val="006F45E1"/>
    <w:rsid w:val="00704C4C"/>
    <w:rsid w:val="00720EC6"/>
    <w:rsid w:val="007220AE"/>
    <w:rsid w:val="007250ED"/>
    <w:rsid w:val="007376F2"/>
    <w:rsid w:val="00751A87"/>
    <w:rsid w:val="007520B1"/>
    <w:rsid w:val="00762C50"/>
    <w:rsid w:val="00764215"/>
    <w:rsid w:val="00771FB0"/>
    <w:rsid w:val="00787552"/>
    <w:rsid w:val="00795779"/>
    <w:rsid w:val="007A5357"/>
    <w:rsid w:val="007A6A27"/>
    <w:rsid w:val="007B3F60"/>
    <w:rsid w:val="007C48E3"/>
    <w:rsid w:val="007F0A27"/>
    <w:rsid w:val="007F34C5"/>
    <w:rsid w:val="007F7721"/>
    <w:rsid w:val="00814312"/>
    <w:rsid w:val="008204A7"/>
    <w:rsid w:val="008237BC"/>
    <w:rsid w:val="00830B01"/>
    <w:rsid w:val="00834D8B"/>
    <w:rsid w:val="0084127D"/>
    <w:rsid w:val="00844318"/>
    <w:rsid w:val="00844DEB"/>
    <w:rsid w:val="00845302"/>
    <w:rsid w:val="0084743B"/>
    <w:rsid w:val="008513A7"/>
    <w:rsid w:val="00862406"/>
    <w:rsid w:val="00867E3A"/>
    <w:rsid w:val="00883126"/>
    <w:rsid w:val="00885BFE"/>
    <w:rsid w:val="008979BE"/>
    <w:rsid w:val="008A3E00"/>
    <w:rsid w:val="008A4449"/>
    <w:rsid w:val="008C30B3"/>
    <w:rsid w:val="008F1172"/>
    <w:rsid w:val="008F5343"/>
    <w:rsid w:val="008F5D54"/>
    <w:rsid w:val="00903829"/>
    <w:rsid w:val="00906E4C"/>
    <w:rsid w:val="009123DE"/>
    <w:rsid w:val="0092530E"/>
    <w:rsid w:val="0093109E"/>
    <w:rsid w:val="00931B04"/>
    <w:rsid w:val="009321DF"/>
    <w:rsid w:val="00950359"/>
    <w:rsid w:val="00963995"/>
    <w:rsid w:val="009679C7"/>
    <w:rsid w:val="00967D67"/>
    <w:rsid w:val="00973FB4"/>
    <w:rsid w:val="00981A0D"/>
    <w:rsid w:val="009A2287"/>
    <w:rsid w:val="009A61B8"/>
    <w:rsid w:val="009B2816"/>
    <w:rsid w:val="009B6BAC"/>
    <w:rsid w:val="009C65E7"/>
    <w:rsid w:val="009D299D"/>
    <w:rsid w:val="009D377A"/>
    <w:rsid w:val="00A23AEB"/>
    <w:rsid w:val="00A24BC9"/>
    <w:rsid w:val="00A51EA5"/>
    <w:rsid w:val="00A63826"/>
    <w:rsid w:val="00A64F09"/>
    <w:rsid w:val="00A77116"/>
    <w:rsid w:val="00A835ED"/>
    <w:rsid w:val="00A84885"/>
    <w:rsid w:val="00AA0850"/>
    <w:rsid w:val="00AA2780"/>
    <w:rsid w:val="00AD6BCF"/>
    <w:rsid w:val="00AE26A8"/>
    <w:rsid w:val="00AF5B52"/>
    <w:rsid w:val="00AF7A6C"/>
    <w:rsid w:val="00B02D62"/>
    <w:rsid w:val="00B12972"/>
    <w:rsid w:val="00B17772"/>
    <w:rsid w:val="00B20596"/>
    <w:rsid w:val="00B317BC"/>
    <w:rsid w:val="00B36181"/>
    <w:rsid w:val="00B41896"/>
    <w:rsid w:val="00B42564"/>
    <w:rsid w:val="00B4416B"/>
    <w:rsid w:val="00B527DA"/>
    <w:rsid w:val="00B57C5F"/>
    <w:rsid w:val="00B62830"/>
    <w:rsid w:val="00B635B5"/>
    <w:rsid w:val="00B6387B"/>
    <w:rsid w:val="00B72644"/>
    <w:rsid w:val="00B743EA"/>
    <w:rsid w:val="00B83AD2"/>
    <w:rsid w:val="00B83F1F"/>
    <w:rsid w:val="00BA30ED"/>
    <w:rsid w:val="00BA4002"/>
    <w:rsid w:val="00BB2713"/>
    <w:rsid w:val="00BB4686"/>
    <w:rsid w:val="00BB4AED"/>
    <w:rsid w:val="00BB6C7D"/>
    <w:rsid w:val="00BD394E"/>
    <w:rsid w:val="00BD784A"/>
    <w:rsid w:val="00BE0595"/>
    <w:rsid w:val="00BE6915"/>
    <w:rsid w:val="00BE6E02"/>
    <w:rsid w:val="00BF03B9"/>
    <w:rsid w:val="00C013C8"/>
    <w:rsid w:val="00C031D6"/>
    <w:rsid w:val="00C11C1E"/>
    <w:rsid w:val="00C17A38"/>
    <w:rsid w:val="00C30F99"/>
    <w:rsid w:val="00C4006D"/>
    <w:rsid w:val="00C45ED2"/>
    <w:rsid w:val="00C46154"/>
    <w:rsid w:val="00C550CF"/>
    <w:rsid w:val="00C666F6"/>
    <w:rsid w:val="00C66E5C"/>
    <w:rsid w:val="00C75872"/>
    <w:rsid w:val="00C779B9"/>
    <w:rsid w:val="00C84058"/>
    <w:rsid w:val="00C87A4E"/>
    <w:rsid w:val="00C908CE"/>
    <w:rsid w:val="00CA09D1"/>
    <w:rsid w:val="00CA7869"/>
    <w:rsid w:val="00CC4C1E"/>
    <w:rsid w:val="00CD7BC5"/>
    <w:rsid w:val="00CE370D"/>
    <w:rsid w:val="00CE5C5A"/>
    <w:rsid w:val="00D02C00"/>
    <w:rsid w:val="00D058E0"/>
    <w:rsid w:val="00D133FA"/>
    <w:rsid w:val="00D15FFA"/>
    <w:rsid w:val="00D223C3"/>
    <w:rsid w:val="00D37DC2"/>
    <w:rsid w:val="00D667A2"/>
    <w:rsid w:val="00D80E7B"/>
    <w:rsid w:val="00D94A02"/>
    <w:rsid w:val="00DA097A"/>
    <w:rsid w:val="00DA1492"/>
    <w:rsid w:val="00DA4CCE"/>
    <w:rsid w:val="00DB6704"/>
    <w:rsid w:val="00DE033D"/>
    <w:rsid w:val="00DE2466"/>
    <w:rsid w:val="00DF0725"/>
    <w:rsid w:val="00DF3FE6"/>
    <w:rsid w:val="00E053D8"/>
    <w:rsid w:val="00E10670"/>
    <w:rsid w:val="00E1107D"/>
    <w:rsid w:val="00E129BA"/>
    <w:rsid w:val="00E237C9"/>
    <w:rsid w:val="00E24288"/>
    <w:rsid w:val="00E30484"/>
    <w:rsid w:val="00E3121C"/>
    <w:rsid w:val="00E32C1D"/>
    <w:rsid w:val="00E42384"/>
    <w:rsid w:val="00E46F4B"/>
    <w:rsid w:val="00E57FFB"/>
    <w:rsid w:val="00E660B6"/>
    <w:rsid w:val="00E661D1"/>
    <w:rsid w:val="00E767F4"/>
    <w:rsid w:val="00E86B1D"/>
    <w:rsid w:val="00E90675"/>
    <w:rsid w:val="00E91268"/>
    <w:rsid w:val="00E94C7F"/>
    <w:rsid w:val="00E97783"/>
    <w:rsid w:val="00EA5CB3"/>
    <w:rsid w:val="00EA62EC"/>
    <w:rsid w:val="00EB2FB4"/>
    <w:rsid w:val="00EC02F1"/>
    <w:rsid w:val="00EC098F"/>
    <w:rsid w:val="00EC364E"/>
    <w:rsid w:val="00EC58A2"/>
    <w:rsid w:val="00EC6BB3"/>
    <w:rsid w:val="00ED051D"/>
    <w:rsid w:val="00ED0B18"/>
    <w:rsid w:val="00EF2ABB"/>
    <w:rsid w:val="00F109DB"/>
    <w:rsid w:val="00F17695"/>
    <w:rsid w:val="00F17D8A"/>
    <w:rsid w:val="00F30330"/>
    <w:rsid w:val="00F30A12"/>
    <w:rsid w:val="00F30AE1"/>
    <w:rsid w:val="00F31D6E"/>
    <w:rsid w:val="00F327DA"/>
    <w:rsid w:val="00F43809"/>
    <w:rsid w:val="00F52A0B"/>
    <w:rsid w:val="00F63400"/>
    <w:rsid w:val="00F66217"/>
    <w:rsid w:val="00F73912"/>
    <w:rsid w:val="00F75320"/>
    <w:rsid w:val="00F86585"/>
    <w:rsid w:val="00F96CAE"/>
    <w:rsid w:val="00FB16CB"/>
    <w:rsid w:val="00FB23ED"/>
    <w:rsid w:val="00FB4EE7"/>
    <w:rsid w:val="00FD122E"/>
    <w:rsid w:val="00FE21F3"/>
    <w:rsid w:val="00FF1F82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F534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5343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EB2FB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B2FB4"/>
    <w:rPr>
      <w:rFonts w:ascii="Tahoma" w:hAnsi="Tahoma"/>
      <w:sz w:val="16"/>
    </w:rPr>
  </w:style>
  <w:style w:type="paragraph" w:styleId="a5">
    <w:name w:val="Normal (Web)"/>
    <w:basedOn w:val="a"/>
    <w:uiPriority w:val="99"/>
    <w:semiHidden/>
    <w:rsid w:val="002B599A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981A0D"/>
    <w:pPr>
      <w:widowControl w:val="0"/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53962"/>
    <w:rPr>
      <w:lang w:eastAsia="en-US"/>
    </w:rPr>
  </w:style>
  <w:style w:type="paragraph" w:styleId="a8">
    <w:name w:val="header"/>
    <w:basedOn w:val="a"/>
    <w:link w:val="a9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10E6F"/>
    <w:rPr>
      <w:lang w:eastAsia="en-US"/>
    </w:rPr>
  </w:style>
  <w:style w:type="paragraph" w:styleId="aa">
    <w:name w:val="footer"/>
    <w:basedOn w:val="a"/>
    <w:link w:val="ab"/>
    <w:uiPriority w:val="99"/>
    <w:rsid w:val="00010E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10E6F"/>
    <w:rPr>
      <w:lang w:eastAsia="en-US"/>
    </w:rPr>
  </w:style>
  <w:style w:type="paragraph" w:styleId="ac">
    <w:name w:val="endnote text"/>
    <w:basedOn w:val="a"/>
    <w:link w:val="ad"/>
    <w:uiPriority w:val="99"/>
    <w:semiHidden/>
    <w:rsid w:val="009A2287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A2287"/>
    <w:rPr>
      <w:sz w:val="20"/>
      <w:lang w:eastAsia="en-US"/>
    </w:rPr>
  </w:style>
  <w:style w:type="character" w:styleId="ae">
    <w:name w:val="endnote reference"/>
    <w:uiPriority w:val="99"/>
    <w:semiHidden/>
    <w:rsid w:val="009A2287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150FD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150FD8"/>
    <w:rPr>
      <w:lang w:eastAsia="en-US"/>
    </w:rPr>
  </w:style>
  <w:style w:type="character" w:styleId="af1">
    <w:name w:val="footnote reference"/>
    <w:uiPriority w:val="99"/>
    <w:semiHidden/>
    <w:rsid w:val="00150F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F17D8A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uiPriority w:val="99"/>
    <w:rsid w:val="000F697C"/>
    <w:rPr>
      <w:color w:val="106BBE"/>
    </w:rPr>
  </w:style>
  <w:style w:type="paragraph" w:customStyle="1" w:styleId="ConsPlusTitle">
    <w:name w:val="ConsPlusTitle"/>
    <w:uiPriority w:val="99"/>
    <w:rsid w:val="000D1CE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</w:rPr>
  </w:style>
  <w:style w:type="character" w:styleId="af3">
    <w:name w:val="Strong"/>
    <w:uiPriority w:val="99"/>
    <w:qFormat/>
    <w:locked/>
    <w:rsid w:val="00E1107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3626122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22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36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18</Pages>
  <Words>4230</Words>
  <Characters>30204</Characters>
  <Application>Microsoft Office Word</Application>
  <DocSecurity>0</DocSecurity>
  <Lines>251</Lines>
  <Paragraphs>68</Paragraphs>
  <ScaleCrop>false</ScaleCrop>
  <Company/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LELEKO</cp:lastModifiedBy>
  <cp:revision>213</cp:revision>
  <cp:lastPrinted>2015-10-01T08:36:00Z</cp:lastPrinted>
  <dcterms:created xsi:type="dcterms:W3CDTF">2014-03-19T03:59:00Z</dcterms:created>
  <dcterms:modified xsi:type="dcterms:W3CDTF">2018-02-08T08:34:00Z</dcterms:modified>
</cp:coreProperties>
</file>