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both"/>
        <w:rPr/>
      </w:pPr>
      <w:r>
        <w:rPr/>
      </w:r>
    </w:p>
    <w:p>
      <w:pPr>
        <w:pStyle w:val="Style13"/>
        <w:spacing w:lineRule="auto" w:line="360" w:before="0" w:after="0"/>
        <w:jc w:val="both"/>
        <w:rPr>
          <w:sz w:val="26"/>
          <w:szCs w:val="26"/>
        </w:rPr>
      </w:pPr>
      <w:r>
        <w:rPr>
          <w:sz w:val="28"/>
        </w:rPr>
        <w:t xml:space="preserve">                                                                                           </w:t>
      </w:r>
      <w:r>
        <w:rPr>
          <w:sz w:val="26"/>
          <w:szCs w:val="26"/>
        </w:rPr>
        <w:t xml:space="preserve">Утверждаю                                                                </w:t>
      </w:r>
    </w:p>
    <w:p>
      <w:pPr>
        <w:pStyle w:val="Style13"/>
        <w:spacing w:lineRule="auto" w:line="360"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>
        <w:rPr>
          <w:sz w:val="26"/>
          <w:szCs w:val="26"/>
        </w:rPr>
        <w:t>и.о.д</w:t>
      </w:r>
      <w:r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КГБУ СО</w:t>
      </w:r>
    </w:p>
    <w:p>
      <w:pPr>
        <w:pStyle w:val="Style13"/>
        <w:spacing w:lineRule="auto" w:line="240"/>
        <w:ind w:left="5400" w:right="0" w:hanging="0"/>
        <w:jc w:val="right"/>
        <w:rPr>
          <w:sz w:val="26"/>
          <w:szCs w:val="26"/>
        </w:rPr>
      </w:pPr>
      <w:r>
        <w:rPr>
          <w:sz w:val="26"/>
          <w:szCs w:val="26"/>
        </w:rPr>
        <w:t>«Ачинский центр адаптации»</w:t>
      </w:r>
    </w:p>
    <w:p>
      <w:pPr>
        <w:pStyle w:val="Style13"/>
        <w:spacing w:lineRule="auto" w:line="240"/>
        <w:ind w:left="5400" w:right="0" w:hanging="0"/>
        <w:jc w:val="right"/>
        <w:rPr>
          <w:sz w:val="26"/>
          <w:szCs w:val="26"/>
        </w:rPr>
      </w:pPr>
      <w:r>
        <w:rPr>
          <w:sz w:val="26"/>
          <w:szCs w:val="26"/>
        </w:rPr>
        <w:t>А.В. Тришканев</w:t>
      </w:r>
    </w:p>
    <w:p>
      <w:pPr>
        <w:pStyle w:val="Style13"/>
        <w:spacing w:lineRule="auto" w:line="240"/>
        <w:ind w:left="5400" w:right="0" w:hang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>
        <w:rPr>
          <w:sz w:val="26"/>
          <w:szCs w:val="26"/>
        </w:rPr>
        <w:t>07</w:t>
      </w:r>
      <w:r>
        <w:rPr>
          <w:sz w:val="26"/>
          <w:szCs w:val="26"/>
        </w:rPr>
        <w:t xml:space="preserve"> » </w:t>
      </w:r>
      <w:r>
        <w:rPr>
          <w:sz w:val="26"/>
          <w:szCs w:val="26"/>
        </w:rPr>
        <w:t>июня</w:t>
      </w:r>
      <w:r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 года</w:t>
      </w:r>
    </w:p>
    <w:p>
      <w:pPr>
        <w:pStyle w:val="Style13"/>
        <w:spacing w:lineRule="auto" w:line="240"/>
        <w:ind w:left="5400" w:right="0" w:hanging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3"/>
        <w:spacing w:lineRule="auto" w:line="240"/>
        <w:ind w:left="5400" w:right="0" w:hanging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3"/>
        <w:spacing w:lineRule="auto" w:line="240"/>
        <w:ind w:left="0" w:right="0" w:hang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мероприятий</w:t>
      </w:r>
    </w:p>
    <w:p>
      <w:pPr>
        <w:pStyle w:val="Style13"/>
        <w:spacing w:lineRule="auto" w:line="240"/>
        <w:jc w:val="center"/>
        <w:rPr>
          <w:b/>
          <w:bCs/>
          <w:color w:val="000000"/>
          <w:sz w:val="26"/>
          <w:szCs w:val="26"/>
          <w:shd w:fill="FFFFFF" w:val="clear"/>
        </w:rPr>
      </w:pPr>
      <w:r>
        <w:rPr>
          <w:b/>
          <w:bCs/>
          <w:sz w:val="26"/>
          <w:szCs w:val="26"/>
        </w:rPr>
        <w:t xml:space="preserve">по </w:t>
      </w:r>
      <w:r>
        <w:rPr>
          <w:b/>
          <w:bCs/>
          <w:color w:val="000000"/>
          <w:sz w:val="26"/>
          <w:szCs w:val="26"/>
          <w:shd w:fill="FFFFFF" w:val="clear"/>
        </w:rPr>
        <w:t>повышению качества и эффективности деятельности</w:t>
      </w:r>
    </w:p>
    <w:p>
      <w:pPr>
        <w:pStyle w:val="Style13"/>
        <w:spacing w:lineRule="auto" w:line="240"/>
        <w:jc w:val="center"/>
        <w:rPr>
          <w:b/>
          <w:bCs/>
          <w:color w:val="000000"/>
          <w:sz w:val="26"/>
          <w:szCs w:val="26"/>
          <w:shd w:fill="FFFFFF" w:val="clear"/>
        </w:rPr>
      </w:pPr>
      <w:r>
        <w:rPr>
          <w:b/>
          <w:bCs/>
          <w:color w:val="000000"/>
          <w:sz w:val="26"/>
          <w:szCs w:val="26"/>
          <w:shd w:fill="FFFFFF" w:val="clear"/>
        </w:rPr>
        <w:t xml:space="preserve">учреждения на </w:t>
      </w:r>
      <w:r>
        <w:rPr>
          <w:b/>
          <w:bCs/>
          <w:color w:val="000000"/>
          <w:sz w:val="26"/>
          <w:szCs w:val="26"/>
          <w:shd w:fill="FFFFFF" w:val="clear"/>
        </w:rPr>
        <w:t xml:space="preserve">второе полугодие </w:t>
      </w:r>
      <w:r>
        <w:rPr>
          <w:b/>
          <w:bCs/>
          <w:color w:val="000000"/>
          <w:sz w:val="26"/>
          <w:szCs w:val="26"/>
          <w:shd w:fill="FFFFFF" w:val="clear"/>
        </w:rPr>
        <w:t>2017 год</w:t>
      </w:r>
      <w:r>
        <w:rPr>
          <w:b/>
          <w:bCs/>
          <w:color w:val="000000"/>
          <w:sz w:val="26"/>
          <w:szCs w:val="26"/>
          <w:shd w:fill="FFFFFF" w:val="clear"/>
        </w:rPr>
        <w:t>а — 2018 год.</w:t>
      </w:r>
      <w:r>
        <w:rPr>
          <w:b/>
          <w:bCs/>
          <w:color w:val="000000"/>
          <w:sz w:val="26"/>
          <w:szCs w:val="26"/>
          <w:shd w:fill="FFFFFF" w:val="clear"/>
        </w:rPr>
        <w:t xml:space="preserve">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tbl>
      <w:tblPr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565"/>
        <w:gridCol w:w="4754"/>
        <w:gridCol w:w="1752"/>
        <w:gridCol w:w="2570"/>
      </w:tblGrid>
      <w:tr>
        <w:trPr>
          <w:trHeight w:val="900" w:hRule="atLeast"/>
          <w:cantSplit w:val="false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Style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  <w:p>
            <w:pPr>
              <w:pStyle w:val="Style13"/>
              <w:spacing w:before="0"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;serif" w:hAnsi="Times New Roman;serif"/>
                <w:b/>
                <w:bCs/>
                <w:sz w:val="26"/>
                <w:szCs w:val="26"/>
              </w:rPr>
              <w:t>п/п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ind w:left="0" w:right="0" w:hang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;serif" w:hAnsi="Times New Roman;serif"/>
                <w:b/>
                <w:bCs/>
                <w:sz w:val="26"/>
                <w:szCs w:val="26"/>
              </w:rPr>
              <w:t>Мероприятия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</w:t>
            </w:r>
          </w:p>
          <w:p>
            <w:pPr>
              <w:pStyle w:val="Style13"/>
              <w:spacing w:before="0"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;serif" w:hAnsi="Times New Roman;serif"/>
                <w:b/>
                <w:bCs/>
                <w:sz w:val="26"/>
                <w:szCs w:val="26"/>
              </w:rPr>
              <w:t>исполнения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;serif" w:hAnsi="Times New Roman;serif"/>
                <w:b/>
                <w:bCs/>
                <w:sz w:val="26"/>
                <w:szCs w:val="26"/>
              </w:rPr>
              <w:t>Ответственные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Style13"/>
              <w:spacing w:lineRule="auto" w:line="288" w:before="0" w:after="120"/>
              <w:rPr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>Обеспечение информационной открытости (обязательное размещение информации о деятельности учреждения на странице сайта учреждения, размещение актуальной информации в т.ч., на информационных стендах, наличие раздаточных информационных материалов для граждан)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rPr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>
        <w:trPr>
          <w:trHeight w:val="1696" w:hRule="atLeast"/>
          <w:cantSplit w:val="false"/>
        </w:trPr>
        <w:tc>
          <w:tcPr>
            <w:tcW w:w="5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5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3"/>
              <w:spacing w:lineRule="auto" w:line="288" w:before="0" w:after="120"/>
              <w:rPr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 xml:space="preserve">Повышение квалификации сотрудников учреждений, в т.ч. через самообразование,  прохождение курсов повышения квалификации, участие в конкурсах </w:t>
              <w:br/>
              <w:t>профмастерства, форумах, конференциях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jc w:val="left"/>
              <w:rPr>
                <w:rFonts w:ascii="Times New Roman;serif" w:hAnsi="Times New Roman;serif"/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7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rPr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1118" w:hRule="atLeast"/>
          <w:cantSplit w:val="false"/>
        </w:trPr>
        <w:tc>
          <w:tcPr>
            <w:tcW w:w="5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5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3"/>
              <w:spacing w:lineRule="auto" w:line="288" w:before="0" w:after="120"/>
              <w:rPr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>Развитие проектной и инновационной деятельности учреждений. Расширение спектра дополнительных услуг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jc w:val="left"/>
              <w:rPr>
                <w:rFonts w:ascii="Times New Roman;serif" w:hAnsi="Times New Roman;serif"/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7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rPr>
                <w:rFonts w:ascii="Times New Roman;serif" w:hAnsi="Times New Roman;serif"/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>директор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5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Style13"/>
              <w:spacing w:lineRule="auto" w:line="288" w:before="0" w:after="120"/>
              <w:rPr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>Расширение перечня дополнительных социальных услуг (работ)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jc w:val="left"/>
              <w:rPr>
                <w:rFonts w:ascii="Times New Roman;serif" w:hAnsi="Times New Roman;serif"/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7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rPr>
                <w:rFonts w:ascii="Times New Roman;serif" w:hAnsi="Times New Roman;serif"/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>директор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5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Style13"/>
              <w:spacing w:lineRule="auto" w:line="288" w:before="0" w:after="120"/>
              <w:rPr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>Дальнейшее развитие волонтерского движения по оказанию помощи учреждениям социального обслуживания в рамках заключенных соглашений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jc w:val="left"/>
              <w:rPr>
                <w:rFonts w:ascii="Times New Roman;serif" w:hAnsi="Times New Roman;serif"/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7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директора,</w:t>
            </w:r>
          </w:p>
          <w:p>
            <w:pPr>
              <w:pStyle w:val="Style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 социальной работе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5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Style13"/>
              <w:spacing w:lineRule="auto" w:line="288" w:before="0" w:after="120"/>
              <w:rPr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>Организация работы Попечительских советов при учреждениях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jc w:val="left"/>
              <w:rPr>
                <w:rFonts w:ascii="Times New Roman;serif" w:hAnsi="Times New Roman;serif"/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7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5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Style13"/>
              <w:spacing w:lineRule="auto" w:line="288" w:before="0" w:after="120"/>
              <w:rPr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 xml:space="preserve">Оказание содействия общественным организациям, членам Общественного совета при министерстве и О(У)СЗН при проведении независимой оценки качества </w:t>
              <w:br/>
              <w:t>и эффективности деятельности учреждений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jc w:val="left"/>
              <w:rPr>
                <w:rFonts w:ascii="Times New Roman;serif" w:hAnsi="Times New Roman;serif"/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7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5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Style13"/>
              <w:spacing w:lineRule="auto" w:line="288" w:before="0" w:after="120"/>
              <w:rPr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>Усиление внутреннего контроля за деятельностью подразделений учреждения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jc w:val="left"/>
              <w:rPr>
                <w:rFonts w:ascii="Times New Roman;serif" w:hAnsi="Times New Roman;serif"/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7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5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Style13"/>
              <w:spacing w:lineRule="auto" w:line="288" w:before="0" w:after="120"/>
              <w:rPr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>Проведение опросов граждан по наиболее актуальным вопросам предоставления социального обслуживания (в электронном виде, Интернет-опросы, анкетирование)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jc w:val="left"/>
              <w:rPr>
                <w:rFonts w:ascii="Times New Roman;serif" w:hAnsi="Times New Roman;serif"/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7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директора,</w:t>
            </w:r>
          </w:p>
          <w:p>
            <w:pPr>
              <w:pStyle w:val="Style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 социальной работе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5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Style13"/>
              <w:spacing w:lineRule="auto" w:line="288" w:before="0" w:after="120"/>
              <w:rPr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>Анализ замечаний и предложений граждан по итогам «Декады качества 2017»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окончании проведения мероприятия</w:t>
            </w:r>
          </w:p>
        </w:tc>
        <w:tc>
          <w:tcPr>
            <w:tcW w:w="257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rPr>
                <w:rFonts w:ascii="Times New Roman;serif" w:hAnsi="Times New Roman;serif"/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>директор,</w:t>
            </w:r>
          </w:p>
          <w:p>
            <w:pPr>
              <w:pStyle w:val="Style17"/>
              <w:rPr>
                <w:rFonts w:ascii="Times New Roman;serif" w:hAnsi="Times New Roman;serif"/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>заместитель директора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5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Style13"/>
              <w:spacing w:lineRule="auto" w:line="288" w:before="0" w:after="120"/>
              <w:rPr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 xml:space="preserve">Принятие мер по устранению замечаний </w:t>
              <w:br/>
              <w:t>и реализации предложений граждан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jc w:val="left"/>
              <w:rPr>
                <w:rFonts w:ascii="Times New Roman;serif" w:hAnsi="Times New Roman;serif"/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7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rPr>
                <w:rFonts w:ascii="Times New Roman;serif" w:hAnsi="Times New Roman;serif"/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>директор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5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Style13"/>
              <w:spacing w:lineRule="auto" w:line="288" w:before="0" w:after="120"/>
              <w:rPr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 xml:space="preserve">Развитие межведомственного подхода </w:t>
              <w:br/>
              <w:t>в профилактической и адаптационной работе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jc w:val="left"/>
              <w:rPr>
                <w:rFonts w:ascii="Times New Roman;serif" w:hAnsi="Times New Roman;serif"/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7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rPr>
                <w:rFonts w:ascii="Times New Roman;serif" w:hAnsi="Times New Roman;serif"/>
                <w:sz w:val="24"/>
                <w:szCs w:val="24"/>
              </w:rPr>
            </w:pPr>
            <w:bookmarkStart w:id="0" w:name="__DdeLink__14_514111452"/>
            <w:bookmarkEnd w:id="0"/>
            <w:r>
              <w:rPr>
                <w:rFonts w:ascii="Times New Roman;serif" w:hAnsi="Times New Roman;serif"/>
                <w:sz w:val="24"/>
                <w:szCs w:val="24"/>
              </w:rPr>
              <w:t>директор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5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Style13"/>
              <w:spacing w:lineRule="auto" w:line="288" w:before="0" w:after="120"/>
              <w:rPr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>Расширение доступа к актуальной информации по социальному обслуживанию гражданам путем обновления информации в помещениях учреждений и через ее размещение в средствах массовой информации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jc w:val="left"/>
              <w:rPr>
                <w:rFonts w:ascii="Times New Roman;serif" w:hAnsi="Times New Roman;serif"/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7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rPr>
                <w:rFonts w:ascii="Times New Roman;serif" w:hAnsi="Times New Roman;serif"/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>директор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jc w:val="center"/>
              <w:rPr/>
            </w:pPr>
            <w:r>
              <w:rPr/>
              <w:t>14</w:t>
            </w:r>
          </w:p>
        </w:tc>
        <w:tc>
          <w:tcPr>
            <w:tcW w:w="475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Style13"/>
              <w:spacing w:lineRule="auto" w:line="288" w:before="0" w:after="120"/>
              <w:rPr/>
            </w:pPr>
            <w:r>
              <w:rPr/>
              <w:t>В рамках реализации программы «Доступная среда» оборудовать санитарно-гигиеническое помещение (сан.узел) для маломобильных граждан</w:t>
            </w:r>
          </w:p>
        </w:tc>
        <w:tc>
          <w:tcPr>
            <w:tcW w:w="17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jc w:val="left"/>
              <w:rPr/>
            </w:pPr>
            <w:r>
              <w:rPr/>
              <w:t>В течение года</w:t>
            </w:r>
          </w:p>
        </w:tc>
        <w:tc>
          <w:tcPr>
            <w:tcW w:w="257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rPr>
                <w:rFonts w:ascii="Times New Roman;serif" w:hAnsi="Times New Roman;serif"/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>директор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jc w:val="center"/>
              <w:rPr/>
            </w:pPr>
            <w:r>
              <w:rPr/>
              <w:t>15</w:t>
            </w:r>
          </w:p>
        </w:tc>
        <w:tc>
          <w:tcPr>
            <w:tcW w:w="475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Style13"/>
              <w:spacing w:lineRule="auto" w:line="288" w:before="0" w:after="120"/>
              <w:rPr/>
            </w:pPr>
            <w:r>
              <w:rPr/>
              <w:t>В рамках реализации программы «Доступная среда» оборудовать кабинет специалистов по социальной работе консультационного отделения видео-, аудиоинформаторами для лиц с нарушением функций слуха и зрения.</w:t>
            </w:r>
          </w:p>
        </w:tc>
        <w:tc>
          <w:tcPr>
            <w:tcW w:w="17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jc w:val="left"/>
              <w:rPr/>
            </w:pPr>
            <w:r>
              <w:rPr/>
              <w:t>В течение года</w:t>
            </w:r>
          </w:p>
        </w:tc>
        <w:tc>
          <w:tcPr>
            <w:tcW w:w="257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  <w:vAlign w:val="center"/>
          </w:tcPr>
          <w:p>
            <w:pPr>
              <w:pStyle w:val="Style17"/>
              <w:rPr>
                <w:rFonts w:ascii="Times New Roman;serif" w:hAnsi="Times New Roman;serif"/>
                <w:sz w:val="24"/>
                <w:szCs w:val="24"/>
              </w:rPr>
            </w:pPr>
            <w:r>
              <w:rPr>
                <w:rFonts w:ascii="Times New Roman;serif" w:hAnsi="Times New Roman;serif"/>
                <w:sz w:val="24"/>
                <w:szCs w:val="24"/>
              </w:rPr>
              <w:t>директор</w:t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960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Times New Roman">
    <w:altName w:val="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6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semiHidden="0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FontStyle41">
    <w:name w:val="Font Style41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pPr>
      <w:keepNext/>
      <w:spacing w:before="240" w:after="120"/>
    </w:pPr>
    <w:rPr>
      <w:rFonts w:ascii="Arial" w:hAnsi="Arial" w:eastAsia="Microsoft YaHei" w:cs="Tahoma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20"/>
    </w:pPr>
    <w:rPr/>
  </w:style>
  <w:style w:type="paragraph" w:styleId="Style14">
    <w:name w:val="Список"/>
    <w:basedOn w:val="Style13"/>
    <w:pPr/>
    <w:rPr>
      <w:rFonts w:cs="Tahoma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Mangal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Tahoma"/>
      <w:i/>
      <w:iCs/>
    </w:rPr>
  </w:style>
  <w:style w:type="paragraph" w:styleId="11" w:customStyle="1">
    <w:name w:val="Указатель1"/>
    <w:basedOn w:val="Normal"/>
    <w:pPr>
      <w:suppressLineNumbers/>
    </w:pPr>
    <w:rPr>
      <w:rFonts w:cs="Tahoma"/>
    </w:rPr>
  </w:style>
  <w:style w:type="paragraph" w:styleId="Style17" w:customStyle="1">
    <w:name w:val="Содержимое таблицы"/>
    <w:basedOn w:val="Normal"/>
    <w:pPr>
      <w:suppressLineNumbers/>
    </w:pPr>
    <w:rPr/>
  </w:style>
  <w:style w:type="paragraph" w:styleId="Style18" w:customStyle="1">
    <w:name w:val="Заголовок таблицы"/>
    <w:basedOn w:val="Style17"/>
    <w:pPr>
      <w:jc w:val="center"/>
    </w:pPr>
    <w:rPr>
      <w:b/>
      <w:bCs/>
    </w:rPr>
  </w:style>
  <w:style w:type="paragraph" w:styleId="NormalWeb" w:customStyle="1">
    <w:name w:val="Normal (Web)"/>
    <w:basedOn w:val="Normal"/>
    <w:pPr>
      <w:spacing w:before="240" w:after="240"/>
    </w:pPr>
    <w:rPr/>
  </w:style>
  <w:style w:type="paragraph" w:styleId="ConsPlusNormal">
    <w:name w:val="ConsPlusNormal"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Style19">
    <w:name w:val="Прижатый влево"/>
    <w:basedOn w:val="Normal"/>
    <w:pPr>
      <w:widowControl w:val="false"/>
      <w:suppressAutoHyphens w:val="true"/>
    </w:pPr>
    <w:rPr>
      <w:rFonts w:ascii="Arial" w:hAnsi="Arial" w:cs="Arial"/>
      <w:color w:val="00000A"/>
    </w:rPr>
  </w:style>
  <w:style w:type="paragraph" w:styleId="BodyTextIndent3">
    <w:name w:val="Body Text Indent 3"/>
    <w:basedOn w:val="Normal"/>
    <w:pPr>
      <w:ind w:left="0" w:right="0" w:firstLine="708"/>
      <w:jc w:val="both"/>
    </w:pPr>
    <w:rPr>
      <w:sz w:val="28"/>
    </w:rPr>
  </w:style>
  <w:style w:type="paragraph" w:styleId="Style20">
    <w:name w:val="Цитата"/>
    <w:basedOn w:val="Normal"/>
    <w:pPr/>
    <w:rPr/>
  </w:style>
  <w:style w:type="paragraph" w:styleId="Style21">
    <w:name w:val="Заглавие"/>
    <w:basedOn w:val="Style12"/>
    <w:pPr/>
    <w:rPr/>
  </w:style>
  <w:style w:type="paragraph" w:styleId="Style22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LibreOffice/4.2.8.2$Windows_x86 LibreOffice_project/48d50dbfc06349262c9d50868e5c1f630a573ebd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2015-09-23T04:01:00Z</dcterms:created>
  <dc:creator>User6</dc:creator>
  <dc:language>ru-RU</dc:language>
  <cp:lastModifiedBy>User6</cp:lastModifiedBy>
  <cp:lastPrinted>2017-04-14T11:49:19Z</cp:lastPrinted>
  <dcterms:modified xsi:type="dcterms:W3CDTF">2015-09-23T04:01:00Z</dcterms:modified>
  <cp:revision>2</cp:revision>
</cp:coreProperties>
</file>